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D5" w:rsidRPr="00D66791" w:rsidRDefault="00D600D5" w:rsidP="00D600D5">
      <w:pPr>
        <w:jc w:val="center"/>
        <w:rPr>
          <w:b/>
          <w:bCs/>
          <w:lang w:val="kk-KZ"/>
        </w:rPr>
      </w:pPr>
      <w:bookmarkStart w:id="0" w:name="_GoBack"/>
      <w:bookmarkEnd w:id="0"/>
      <w:r w:rsidRPr="00D66791">
        <w:rPr>
          <w:b/>
          <w:bCs/>
          <w:lang w:val="kk-KZ"/>
        </w:rPr>
        <w:t>әл – Фараби атындағы Қазақ Ұлттық университеті</w:t>
      </w:r>
    </w:p>
    <w:p w:rsidR="00D600D5" w:rsidRPr="00D66791" w:rsidRDefault="00D600D5" w:rsidP="00D600D5">
      <w:pPr>
        <w:jc w:val="center"/>
        <w:rPr>
          <w:b/>
          <w:bCs/>
          <w:lang w:val="kk-KZ"/>
        </w:rPr>
      </w:pPr>
      <w:r w:rsidRPr="00D66791">
        <w:rPr>
          <w:b/>
          <w:bCs/>
          <w:lang w:val="kk-KZ"/>
        </w:rPr>
        <w:t>Биология және биотехнология факультеті</w:t>
      </w:r>
    </w:p>
    <w:p w:rsidR="00D600D5" w:rsidRPr="00D66791" w:rsidRDefault="00D600D5" w:rsidP="00D600D5">
      <w:pPr>
        <w:jc w:val="center"/>
        <w:rPr>
          <w:b/>
          <w:lang w:val="kk-KZ"/>
        </w:rPr>
      </w:pPr>
      <w:r w:rsidRPr="00D66791">
        <w:rPr>
          <w:b/>
          <w:bCs/>
          <w:lang w:val="kk-KZ"/>
        </w:rPr>
        <w:t xml:space="preserve">Биофизика және биомедицина кафедрасы </w:t>
      </w:r>
    </w:p>
    <w:p w:rsidR="00D600D5" w:rsidRPr="00D66791" w:rsidRDefault="00D600D5" w:rsidP="00D600D5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D600D5" w:rsidRPr="00D66791" w:rsidRDefault="00701512" w:rsidP="00D600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БО</w:t>
      </w:r>
      <w:r w:rsidR="00D600D5">
        <w:rPr>
          <w:b/>
          <w:lang w:val="kk-KZ"/>
        </w:rPr>
        <w:t>ӨЖ тапсырмалар</w:t>
      </w:r>
    </w:p>
    <w:p w:rsidR="00D600D5" w:rsidRPr="00D66791" w:rsidRDefault="00F66724" w:rsidP="00D600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көктемгі семестр 2021-2022</w:t>
      </w:r>
      <w:r w:rsidR="00D600D5" w:rsidRPr="00D66791">
        <w:rPr>
          <w:b/>
          <w:lang w:val="kk-KZ"/>
        </w:rPr>
        <w:t xml:space="preserve"> оқу жылы</w:t>
      </w:r>
    </w:p>
    <w:p w:rsidR="00D600D5" w:rsidRPr="00D66791" w:rsidRDefault="00FD03F8" w:rsidP="00D600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Иммунология</w:t>
      </w:r>
    </w:p>
    <w:p w:rsidR="00E26EA4" w:rsidRDefault="00E26EA4">
      <w:pPr>
        <w:rPr>
          <w:lang w:val="kk-KZ"/>
        </w:rPr>
      </w:pPr>
    </w:p>
    <w:p w:rsidR="00E26EA4" w:rsidRPr="00D600D5" w:rsidRDefault="00E26EA4">
      <w:pPr>
        <w:rPr>
          <w:lang w:val="kk-KZ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5"/>
      </w:tblGrid>
      <w:tr w:rsidR="001D25F5" w:rsidRPr="002F6214" w:rsidTr="00FD03F8">
        <w:trPr>
          <w:trHeight w:val="336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5F5" w:rsidRPr="00F377E8" w:rsidRDefault="00701512" w:rsidP="0070151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</w:t>
            </w:r>
            <w:r w:rsidR="001D25F5" w:rsidRPr="00F377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кестесі</w:t>
            </w:r>
          </w:p>
        </w:tc>
      </w:tr>
      <w:tr w:rsidR="00E26EA4" w:rsidRPr="002F6214" w:rsidTr="00FF26CE">
        <w:trPr>
          <w:trHeight w:val="246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E77" w:rsidRDefault="00B67E77" w:rsidP="00FF26CE">
            <w:pPr>
              <w:rPr>
                <w:b/>
                <w:lang w:val="kk-KZ"/>
              </w:rPr>
            </w:pPr>
            <w:r w:rsidRPr="00F377E8">
              <w:rPr>
                <w:b/>
                <w:lang w:val="kk-KZ"/>
              </w:rPr>
              <w:t xml:space="preserve">1 </w:t>
            </w:r>
            <w:r w:rsidR="00701512">
              <w:rPr>
                <w:b/>
                <w:lang w:val="kk-KZ"/>
              </w:rPr>
              <w:t>БО</w:t>
            </w:r>
            <w:r w:rsidRPr="00F377E8">
              <w:rPr>
                <w:b/>
                <w:lang w:val="kk-KZ"/>
              </w:rPr>
              <w:t xml:space="preserve">ӨЖ </w:t>
            </w:r>
          </w:p>
          <w:p w:rsidR="00E26EA4" w:rsidRPr="00B67E77" w:rsidRDefault="00E26EA4" w:rsidP="00FF26CE">
            <w:pPr>
              <w:rPr>
                <w:b/>
                <w:spacing w:val="-2"/>
                <w:sz w:val="28"/>
                <w:szCs w:val="28"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>Тақырыбы</w:t>
            </w:r>
            <w:r w:rsidR="00B67E77">
              <w:rPr>
                <w:b/>
                <w:spacing w:val="-2"/>
                <w:sz w:val="28"/>
                <w:szCs w:val="28"/>
                <w:lang w:val="kk-KZ"/>
              </w:rPr>
              <w:t>–Иммундық клеткалардың түрлері мен қызметтері.</w:t>
            </w:r>
          </w:p>
          <w:p w:rsidR="00E26EA4" w:rsidRPr="00B67E77" w:rsidRDefault="00E26EA4" w:rsidP="00FF26CE">
            <w:pPr>
              <w:rPr>
                <w:b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>Мақсаты</w:t>
            </w:r>
            <w:r w:rsidR="00B67E77">
              <w:rPr>
                <w:b/>
                <w:spacing w:val="-2"/>
                <w:sz w:val="28"/>
                <w:szCs w:val="28"/>
                <w:lang w:val="kk-KZ"/>
              </w:rPr>
              <w:t xml:space="preserve"> – Иммундық кдеткалардың түрлерімен және қызметтерімен танысу.</w:t>
            </w:r>
          </w:p>
          <w:p w:rsidR="00E26EA4" w:rsidRPr="00F377E8" w:rsidRDefault="00B67E77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="00E26EA4" w:rsidRPr="00F377E8">
              <w:rPr>
                <w:b/>
                <w:lang w:val="kk-KZ"/>
              </w:rPr>
              <w:t>апсырмалар.</w:t>
            </w:r>
          </w:p>
          <w:p w:rsidR="00E26EA4" w:rsidRDefault="00E26EA4" w:rsidP="00FF26CE">
            <w:pPr>
              <w:rPr>
                <w:lang w:val="kk-KZ"/>
              </w:rPr>
            </w:pPr>
            <w:r w:rsidRPr="00F377E8">
              <w:rPr>
                <w:lang w:val="kk-KZ"/>
              </w:rPr>
              <w:t>1.</w:t>
            </w:r>
            <w:r w:rsidR="00B67E77">
              <w:rPr>
                <w:lang w:val="kk-KZ"/>
              </w:rPr>
              <w:t>Табиғи киллер лимфоцит. Шығу тегі және қызметтері.</w:t>
            </w:r>
          </w:p>
          <w:p w:rsidR="00B67E77" w:rsidRDefault="00B67E77" w:rsidP="00FF26CE">
            <w:pPr>
              <w:rPr>
                <w:lang w:val="kk-KZ"/>
              </w:rPr>
            </w:pPr>
            <w:r>
              <w:rPr>
                <w:lang w:val="kk-KZ"/>
              </w:rPr>
              <w:t>2.Көмекші лимфоцит. Түрлері мен қызметтері.</w:t>
            </w:r>
          </w:p>
          <w:p w:rsidR="00B67E77" w:rsidRDefault="00B67E77" w:rsidP="00FF26CE">
            <w:pPr>
              <w:rPr>
                <w:lang w:val="kk-KZ"/>
              </w:rPr>
            </w:pPr>
            <w:r>
              <w:rPr>
                <w:lang w:val="kk-KZ"/>
              </w:rPr>
              <w:t>3.Макрофаг клеткалардың шығу тегі және қызметтері.</w:t>
            </w:r>
          </w:p>
          <w:p w:rsidR="00B67E77" w:rsidRDefault="00B67E77" w:rsidP="00FF26CE">
            <w:pPr>
              <w:rPr>
                <w:lang w:val="kk-KZ"/>
              </w:rPr>
            </w:pPr>
            <w:r>
              <w:rPr>
                <w:lang w:val="kk-KZ"/>
              </w:rPr>
              <w:t>4.Түйіршікті лейкоциттер. Шығу тегі мен қызметтері.</w:t>
            </w:r>
          </w:p>
          <w:p w:rsidR="00B67E77" w:rsidRDefault="00B67E77" w:rsidP="00FF26CE">
            <w:pPr>
              <w:rPr>
                <w:lang w:val="kk-KZ"/>
              </w:rPr>
            </w:pPr>
            <w:r>
              <w:rPr>
                <w:lang w:val="kk-KZ"/>
              </w:rPr>
              <w:t>5.Дендрит клетка</w:t>
            </w:r>
            <w:r w:rsidR="007015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Шығу тегі мен қызметтері.</w:t>
            </w:r>
          </w:p>
          <w:p w:rsidR="00B67E77" w:rsidRDefault="00B67E77" w:rsidP="00FF26CE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  <w:r w:rsidR="00D600D5">
              <w:rPr>
                <w:lang w:val="kk-KZ"/>
              </w:rPr>
              <w:t>Антигенпрезентацияланушы клетка. Шығу тегі және қызметтері.</w:t>
            </w:r>
          </w:p>
          <w:p w:rsidR="00D600D5" w:rsidRDefault="00D600D5" w:rsidP="00FF26CE">
            <w:pPr>
              <w:rPr>
                <w:lang w:val="kk-KZ"/>
              </w:rPr>
            </w:pPr>
            <w:r>
              <w:rPr>
                <w:lang w:val="kk-KZ"/>
              </w:rPr>
              <w:t>7.Кәсіби антигенпрезентацияланушы клетка. Шығу тегі және қызметтері.</w:t>
            </w:r>
          </w:p>
          <w:p w:rsidR="00D600D5" w:rsidRDefault="00D600D5" w:rsidP="00FF26CE">
            <w:pPr>
              <w:rPr>
                <w:lang w:val="kk-KZ"/>
              </w:rPr>
            </w:pPr>
            <w:r>
              <w:rPr>
                <w:lang w:val="kk-KZ"/>
              </w:rPr>
              <w:t>8.Кәсіби емес антигенпрезентацияланушы клетка. Шығу тегі мен қызметтері.</w:t>
            </w:r>
          </w:p>
          <w:p w:rsidR="00B67E77" w:rsidRPr="00D600D5" w:rsidRDefault="00B67E77" w:rsidP="00B67E77">
            <w:pPr>
              <w:rPr>
                <w:b/>
                <w:sz w:val="28"/>
                <w:szCs w:val="28"/>
                <w:lang w:val="kk-KZ"/>
              </w:rPr>
            </w:pPr>
            <w:r w:rsidRPr="00D600D5">
              <w:rPr>
                <w:b/>
                <w:sz w:val="28"/>
                <w:szCs w:val="28"/>
                <w:lang w:val="kk-KZ"/>
              </w:rPr>
              <w:t>Әдебиет</w:t>
            </w:r>
          </w:p>
          <w:p w:rsidR="00B67E77" w:rsidRPr="00D66791" w:rsidRDefault="00B67E77" w:rsidP="00B67E77">
            <w:pPr>
              <w:ind w:firstLine="57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Негізгі әдебиеттер әл-Фараби атыңдағы ҚазҰУ-тің кітапханасында бар.</w:t>
            </w:r>
          </w:p>
          <w:p w:rsidR="00B67E77" w:rsidRPr="00D66791" w:rsidRDefault="00B67E77" w:rsidP="00B67E7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1.Бақтыбаева Л.Қ., Төлеуханов С.Т. Иммунология бойынша зертханалық практикум / «Қазақ университеті», 2014. – 100 д.</w:t>
            </w:r>
          </w:p>
          <w:p w:rsidR="00B67E77" w:rsidRPr="00D66791" w:rsidRDefault="00B67E77" w:rsidP="00B67E7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2.Бақтыбаева Л.Қ. Иммунология және иммунопатология / «Қазақ университеті», 2011. – 100 д.</w:t>
            </w:r>
          </w:p>
          <w:p w:rsidR="00B67E77" w:rsidRPr="00D66791" w:rsidRDefault="00B67E77" w:rsidP="00B67E77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Петров Р. В. Иммунология. М.; 1986. – 24 д.</w:t>
            </w:r>
          </w:p>
          <w:p w:rsidR="00B67E77" w:rsidRPr="00D66791" w:rsidRDefault="00B67E77" w:rsidP="00B67E77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Пол У. Иммунология. М.; 1988. – 23 д.</w:t>
            </w:r>
          </w:p>
          <w:p w:rsidR="00B67E77" w:rsidRPr="00D66791" w:rsidRDefault="00B67E77" w:rsidP="00B67E77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5. Ройт Р. Основы иммунологии. М.; 2001. – 25 д.</w:t>
            </w:r>
          </w:p>
          <w:p w:rsidR="00B67E77" w:rsidRPr="00D66791" w:rsidRDefault="00B67E77" w:rsidP="00B67E77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6. Галактионов В. Г. Иммунология. М.; 1995. – 10 д.</w:t>
            </w:r>
          </w:p>
          <w:p w:rsidR="00B67E77" w:rsidRPr="00D66791" w:rsidRDefault="00B67E77" w:rsidP="00B67E77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7. Вершигора А. Е. Иммунология. М.; 1987. – 20 д.</w:t>
            </w:r>
          </w:p>
          <w:p w:rsidR="00B67E77" w:rsidRPr="00D66791" w:rsidRDefault="00B67E77" w:rsidP="00B67E77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8. Белозеров Е. С. Иммунология. М.: 1988. – 20 д.</w:t>
            </w:r>
          </w:p>
          <w:p w:rsidR="00B67E77" w:rsidRPr="00D66791" w:rsidRDefault="00B67E77" w:rsidP="00B67E77">
            <w:pPr>
              <w:ind w:firstLine="72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Қосымша әдебиеттер Әсфендияров атындағы ҚазҰМУ-тің кітапханасында бар..</w:t>
            </w:r>
          </w:p>
          <w:p w:rsidR="00B67E77" w:rsidRPr="00D66791" w:rsidRDefault="00B67E77" w:rsidP="00B67E77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1. Белозеров Е. С., Мащкевич В. С., Шортанбаев А. А. Клиническая иммунология и аллергология //Алма – Ата. 1995. 267 с. – 10 д.</w:t>
            </w:r>
          </w:p>
          <w:p w:rsidR="00B67E77" w:rsidRPr="00D66791" w:rsidRDefault="00B67E77" w:rsidP="00B67E77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2. Медуницин Н. В. Повышенная чувствительность замедленного типа. – М.;Медицина. 1983. 160 с. – 10 д.</w:t>
            </w:r>
          </w:p>
          <w:p w:rsidR="00B67E77" w:rsidRPr="00D66791" w:rsidRDefault="00B67E77" w:rsidP="00B67E77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Ярилин А. А., Беляков И. М. Тимус как орган эндокринной системы // Иммунология. – 1996. №1. С. 4- 10.  – 10 д.</w:t>
            </w:r>
          </w:p>
          <w:p w:rsidR="00B67E77" w:rsidRPr="00D66791" w:rsidRDefault="00B67E77" w:rsidP="00B67E77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Митин Ю. А. Иммунологические аспекты патогенеза и диагностики ВИЧ – инфекции. Дисс. Докт. СПб. 1997. – 10 д.</w:t>
            </w:r>
          </w:p>
          <w:p w:rsidR="00B67E77" w:rsidRPr="00E26EA4" w:rsidRDefault="00B67E77" w:rsidP="00B67E77">
            <w:pPr>
              <w:rPr>
                <w:sz w:val="28"/>
                <w:szCs w:val="28"/>
                <w:lang w:val="kk-KZ"/>
              </w:rPr>
            </w:pPr>
          </w:p>
          <w:p w:rsidR="00B67E77" w:rsidRPr="00261EA1" w:rsidRDefault="00B67E77" w:rsidP="00B67E77">
            <w:pPr>
              <w:jc w:val="both"/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Орындау және қабылдау формасы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</w:t>
            </w:r>
            <w:r w:rsidRPr="0089509D">
              <w:rPr>
                <w:lang w:val="kk-KZ"/>
              </w:rPr>
              <w:t>әрбір студент</w:t>
            </w:r>
            <w:r>
              <w:rPr>
                <w:lang w:val="kk-KZ"/>
              </w:rPr>
              <w:t>ке</w:t>
            </w:r>
            <w:r w:rsidRPr="0089509D">
              <w:rPr>
                <w:lang w:val="kk-KZ"/>
              </w:rPr>
              <w:t xml:space="preserve"> жеке орындау</w:t>
            </w:r>
            <w:r>
              <w:rPr>
                <w:lang w:val="kk-KZ"/>
              </w:rPr>
              <w:t xml:space="preserve"> керек</w:t>
            </w:r>
            <w:r w:rsidR="00D600D5">
              <w:rPr>
                <w:lang w:val="kk-KZ"/>
              </w:rPr>
              <w:t>:</w:t>
            </w:r>
            <w:r w:rsidRPr="00261EA1">
              <w:rPr>
                <w:lang w:val="kk-KZ"/>
              </w:rPr>
              <w:t xml:space="preserve"> эссе жазу(А4 форматында), </w:t>
            </w:r>
            <w:r>
              <w:rPr>
                <w:lang w:val="kk-KZ"/>
              </w:rPr>
              <w:t>жеке</w:t>
            </w:r>
            <w:r w:rsidRPr="00261EA1">
              <w:rPr>
                <w:lang w:val="kk-KZ"/>
              </w:rPr>
              <w:t xml:space="preserve"> қорғау.</w:t>
            </w:r>
          </w:p>
          <w:p w:rsidR="00B67E77" w:rsidRDefault="00B67E77" w:rsidP="00B67E77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Тапсырмаларды қолына алу</w:t>
            </w:r>
            <w:r w:rsidR="00D600D5" w:rsidRPr="00D600D5">
              <w:rPr>
                <w:b/>
                <w:spacing w:val="-2"/>
                <w:sz w:val="28"/>
                <w:szCs w:val="28"/>
                <w:lang w:val="kk-KZ"/>
              </w:rPr>
              <w:t>уақыты</w:t>
            </w:r>
            <w:r>
              <w:rPr>
                <w:spacing w:val="-2"/>
                <w:sz w:val="28"/>
                <w:szCs w:val="28"/>
                <w:lang w:val="kk-KZ"/>
              </w:rPr>
              <w:t>– 3 апта</w:t>
            </w:r>
          </w:p>
          <w:p w:rsidR="00B67E77" w:rsidRDefault="00B67E77" w:rsidP="00B67E77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Қабылдау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B67E77" w:rsidRDefault="00B67E77" w:rsidP="00B67E77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Чатқа шығу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B67E77" w:rsidRPr="00124ADD" w:rsidRDefault="00B67E77" w:rsidP="00B67E77">
            <w:pPr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lastRenderedPageBreak/>
              <w:t>Бағалау критерийлер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д</w:t>
            </w:r>
            <w:r w:rsidRPr="00B67E77">
              <w:rPr>
                <w:lang w:val="kk-KZ"/>
              </w:rPr>
              <w:t>ербес СӨЖ тапсырмалар</w:t>
            </w:r>
            <w:r>
              <w:rPr>
                <w:lang w:val="kk-KZ"/>
              </w:rPr>
              <w:t>ды</w:t>
            </w:r>
            <w:r w:rsidRPr="00B67E77">
              <w:rPr>
                <w:lang w:val="kk-KZ"/>
              </w:rPr>
              <w:t xml:space="preserve"> өз бетінше орындау </w:t>
            </w:r>
            <w:r>
              <w:rPr>
                <w:lang w:val="kk-KZ"/>
              </w:rPr>
              <w:t>керек. Ж</w:t>
            </w:r>
            <w:r w:rsidRPr="004F73D3">
              <w:rPr>
                <w:lang w:val="kk-KZ"/>
              </w:rPr>
              <w:t xml:space="preserve">еке СӨЖ </w:t>
            </w:r>
            <w:r w:rsidRPr="00124ADD">
              <w:rPr>
                <w:lang w:val="kk-KZ"/>
              </w:rPr>
              <w:t xml:space="preserve">тапсырмаларын </w:t>
            </w:r>
            <w:r>
              <w:rPr>
                <w:lang w:val="kk-KZ"/>
              </w:rPr>
              <w:t xml:space="preserve">орандаған кезінде </w:t>
            </w:r>
            <w:r w:rsidRPr="00124ADD">
              <w:rPr>
                <w:lang w:val="kk-KZ"/>
              </w:rPr>
              <w:t>студент ұсынылатын әдебиетті және интернет-ресурстар</w:t>
            </w:r>
            <w:r>
              <w:rPr>
                <w:lang w:val="kk-KZ"/>
              </w:rPr>
              <w:t>мен</w:t>
            </w:r>
            <w:r w:rsidRPr="00124ADD">
              <w:rPr>
                <w:lang w:val="kk-KZ"/>
              </w:rPr>
              <w:t xml:space="preserve"> пайдалануға</w:t>
            </w:r>
            <w:r>
              <w:rPr>
                <w:lang w:val="kk-KZ"/>
              </w:rPr>
              <w:t xml:space="preserve"> қажет жәнеқосымша </w:t>
            </w:r>
            <w:r w:rsidRPr="00124ADD">
              <w:rPr>
                <w:lang w:val="kk-KZ"/>
              </w:rPr>
              <w:t>басқа да әдеби көздері мен интернет-ресурстар</w:t>
            </w:r>
            <w:r>
              <w:rPr>
                <w:lang w:val="kk-KZ"/>
              </w:rPr>
              <w:t>ды</w:t>
            </w:r>
            <w:r w:rsidRPr="00124ADD">
              <w:rPr>
                <w:lang w:val="kk-KZ"/>
              </w:rPr>
              <w:t xml:space="preserve"> өз бетімен табуға</w:t>
            </w:r>
            <w:r>
              <w:rPr>
                <w:lang w:val="kk-KZ"/>
              </w:rPr>
              <w:t xml:space="preserve"> рұқсат.</w:t>
            </w:r>
            <w:r w:rsidRPr="00124ADD">
              <w:rPr>
                <w:lang w:val="kk-KZ"/>
              </w:rPr>
              <w:t xml:space="preserve"> Қорғау кезінде студент орындалған жұмыстыпрезентация, эссе, рөлдік ойындар </w:t>
            </w:r>
            <w:r>
              <w:rPr>
                <w:lang w:val="kk-KZ"/>
              </w:rPr>
              <w:t xml:space="preserve">түрінде </w:t>
            </w:r>
            <w:r w:rsidRPr="00124ADD">
              <w:rPr>
                <w:lang w:val="kk-KZ"/>
              </w:rPr>
              <w:t>ұсынуға</w:t>
            </w:r>
            <w:r>
              <w:rPr>
                <w:lang w:val="kk-KZ"/>
              </w:rPr>
              <w:t xml:space="preserve"> құқығы бар. Егер студент жоғары </w:t>
            </w:r>
            <w:r w:rsidRPr="00124ADD">
              <w:rPr>
                <w:lang w:val="kk-KZ"/>
              </w:rPr>
              <w:t>белсенділік, дербестік, креативтілік және жауапкершілік</w:t>
            </w:r>
            <w:r>
              <w:rPr>
                <w:lang w:val="kk-KZ"/>
              </w:rPr>
              <w:t xml:space="preserve">пен СӨЖ тапсырмаларын өз </w:t>
            </w:r>
            <w:r w:rsidRPr="00124ADD">
              <w:rPr>
                <w:lang w:val="kk-KZ"/>
              </w:rPr>
              <w:t>уақытында тапсыр</w:t>
            </w:r>
            <w:r>
              <w:rPr>
                <w:lang w:val="kk-KZ"/>
              </w:rPr>
              <w:t xml:space="preserve">са </w:t>
            </w:r>
            <w:r w:rsidRPr="00124ADD">
              <w:rPr>
                <w:lang w:val="kk-KZ"/>
              </w:rPr>
              <w:t>сонда жоғары баға</w:t>
            </w:r>
            <w:r>
              <w:rPr>
                <w:lang w:val="kk-KZ"/>
              </w:rPr>
              <w:t>ға ие болады</w:t>
            </w:r>
            <w:r w:rsidRPr="00124ADD">
              <w:rPr>
                <w:lang w:val="kk-KZ"/>
              </w:rPr>
              <w:t>.</w:t>
            </w:r>
          </w:p>
          <w:p w:rsidR="00E26EA4" w:rsidRPr="00F377E8" w:rsidRDefault="00B67E77" w:rsidP="004267F5">
            <w:pPr>
              <w:rPr>
                <w:b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Ұпай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- 20</w:t>
            </w:r>
          </w:p>
        </w:tc>
      </w:tr>
      <w:tr w:rsidR="00FF26CE" w:rsidRPr="002F6214" w:rsidTr="00FF26CE">
        <w:trPr>
          <w:trHeight w:val="246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6CE" w:rsidRDefault="00FF26CE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2 </w:t>
            </w:r>
            <w:r w:rsidR="00701512">
              <w:rPr>
                <w:b/>
                <w:lang w:val="kk-KZ"/>
              </w:rPr>
              <w:t>БО</w:t>
            </w:r>
            <w:r w:rsidRPr="00F377E8">
              <w:rPr>
                <w:b/>
                <w:lang w:val="kk-KZ"/>
              </w:rPr>
              <w:t xml:space="preserve">ӨЖ </w:t>
            </w:r>
          </w:p>
          <w:p w:rsidR="00FF26CE" w:rsidRPr="00B67E77" w:rsidRDefault="00FF26CE" w:rsidP="00FF26CE">
            <w:pPr>
              <w:rPr>
                <w:b/>
                <w:spacing w:val="-2"/>
                <w:sz w:val="28"/>
                <w:szCs w:val="28"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 xml:space="preserve">Тақырыбы 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–Иммундық клеткалардың айналымы.</w:t>
            </w:r>
          </w:p>
          <w:p w:rsidR="00FF26CE" w:rsidRPr="00B67E77" w:rsidRDefault="00FF26CE" w:rsidP="00FF26CE">
            <w:pPr>
              <w:rPr>
                <w:b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 xml:space="preserve"> – Иммундық кдеткалардың айналымымен танысу.</w:t>
            </w:r>
          </w:p>
          <w:p w:rsidR="00FF26CE" w:rsidRPr="00F377E8" w:rsidRDefault="00FF26CE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F377E8">
              <w:rPr>
                <w:b/>
                <w:lang w:val="kk-KZ"/>
              </w:rPr>
              <w:t>апсырмалар.</w:t>
            </w:r>
          </w:p>
          <w:p w:rsidR="00FF26CE" w:rsidRPr="00F377E8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F377E8">
              <w:rPr>
                <w:lang w:val="kk-KZ"/>
              </w:rPr>
              <w:t xml:space="preserve">.Антигентанушы клеткалардың </w:t>
            </w:r>
            <w:r>
              <w:rPr>
                <w:lang w:val="kk-KZ"/>
              </w:rPr>
              <w:t>айналымы</w:t>
            </w:r>
            <w:r w:rsidRPr="00F377E8">
              <w:rPr>
                <w:lang w:val="kk-KZ"/>
              </w:rPr>
              <w:t>.</w:t>
            </w:r>
          </w:p>
          <w:p w:rsidR="00FF26CE" w:rsidRPr="00F377E8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F377E8">
              <w:rPr>
                <w:lang w:val="kk-KZ"/>
              </w:rPr>
              <w:t>.Таргет клеткалардың жетілу этаптары және миграциясының ережелері.</w:t>
            </w:r>
          </w:p>
          <w:p w:rsidR="00FF26CE" w:rsidRPr="00F377E8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F377E8">
              <w:rPr>
                <w:lang w:val="kk-KZ"/>
              </w:rPr>
              <w:t xml:space="preserve">.Симбиотикалық клеткалардың жетілу этаптары және </w:t>
            </w:r>
            <w:r>
              <w:rPr>
                <w:lang w:val="kk-KZ"/>
              </w:rPr>
              <w:t xml:space="preserve">миграциясының </w:t>
            </w:r>
            <w:r w:rsidRPr="00F377E8">
              <w:rPr>
                <w:lang w:val="kk-KZ"/>
              </w:rPr>
              <w:t>ере</w:t>
            </w:r>
            <w:r>
              <w:rPr>
                <w:lang w:val="kk-KZ"/>
              </w:rPr>
              <w:t>желері</w:t>
            </w:r>
            <w:r w:rsidRPr="00F377E8">
              <w:rPr>
                <w:lang w:val="kk-KZ"/>
              </w:rPr>
              <w:t>.</w:t>
            </w:r>
          </w:p>
          <w:p w:rsidR="00FF26CE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F377E8">
              <w:rPr>
                <w:lang w:val="kk-KZ"/>
              </w:rPr>
              <w:t>.Лимфоцит клеткалардың айналымы.</w:t>
            </w:r>
          </w:p>
          <w:p w:rsidR="00FF26CE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F377E8">
              <w:rPr>
                <w:lang w:val="kk-KZ"/>
              </w:rPr>
              <w:t>.</w:t>
            </w:r>
            <w:r>
              <w:rPr>
                <w:lang w:val="kk-KZ"/>
              </w:rPr>
              <w:t>Табиғи киллер лимфоциттердің айналымы.</w:t>
            </w:r>
          </w:p>
          <w:p w:rsidR="00FF26CE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6.Көмекші лимфоциттердің айналымы.</w:t>
            </w:r>
          </w:p>
          <w:p w:rsidR="00FF26CE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7.Макрофаг клеткалардың айналымы.</w:t>
            </w:r>
          </w:p>
          <w:p w:rsidR="00FF26CE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8.Түйіршікті лейкоциттертердің айналымы.</w:t>
            </w:r>
          </w:p>
          <w:p w:rsidR="00FF26CE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9.Дендрит клеткалардың айналымы.</w:t>
            </w:r>
          </w:p>
          <w:p w:rsidR="00FF26CE" w:rsidRDefault="00FF26CE" w:rsidP="00FF26CE">
            <w:pPr>
              <w:rPr>
                <w:lang w:val="kk-KZ"/>
              </w:rPr>
            </w:pPr>
            <w:r>
              <w:rPr>
                <w:lang w:val="kk-KZ"/>
              </w:rPr>
              <w:t>10.Антигенпрезентацияланушы клеткалардың айналымы.</w:t>
            </w:r>
          </w:p>
          <w:p w:rsidR="00FF26CE" w:rsidRDefault="00FF26CE" w:rsidP="00FF26CE">
            <w:pPr>
              <w:rPr>
                <w:lang w:val="kk-KZ"/>
              </w:rPr>
            </w:pPr>
          </w:p>
          <w:p w:rsidR="00FF26CE" w:rsidRPr="00D600D5" w:rsidRDefault="00FF26CE" w:rsidP="00FF26CE">
            <w:pPr>
              <w:rPr>
                <w:b/>
                <w:sz w:val="28"/>
                <w:szCs w:val="28"/>
                <w:lang w:val="kk-KZ"/>
              </w:rPr>
            </w:pPr>
            <w:r w:rsidRPr="00D600D5">
              <w:rPr>
                <w:b/>
                <w:sz w:val="28"/>
                <w:szCs w:val="28"/>
                <w:lang w:val="kk-KZ"/>
              </w:rPr>
              <w:t>Әдебиет</w:t>
            </w:r>
          </w:p>
          <w:p w:rsidR="00FF26CE" w:rsidRPr="00D66791" w:rsidRDefault="00FF26CE" w:rsidP="00FF26CE">
            <w:pPr>
              <w:ind w:firstLine="57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Негізгі әдебиеттер әл-Фараби атыңдағы ҚазҰУ-тің кітапханасында бар.</w:t>
            </w:r>
          </w:p>
          <w:p w:rsidR="00FF26CE" w:rsidRPr="00D66791" w:rsidRDefault="00FF26CE" w:rsidP="00FF26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1.Бақтыбаева Л.Қ., Төлеуханов С.Т. Иммунология бойынша зертханалық практикум / «Қазақ университеті», 2014. – 100 д.</w:t>
            </w:r>
          </w:p>
          <w:p w:rsidR="00FF26CE" w:rsidRPr="00D66791" w:rsidRDefault="00FF26CE" w:rsidP="00FF26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2.Бақтыбаева Л.Қ. Иммунология және иммунопатология / «Қазақ университеті», 2011. – 100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Петров Р. В. Иммунология. М.; 1986. – 24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Пол У. Иммунология. М.; 1988. – 23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5. Ройт Р. Основы иммунологии. М.; 2001. – 25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6. Галактионов В. Г. Иммунология. М.; 1995. – 10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7. Вершигора А. Е. Иммунология. М.; 1987. – 20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8. Белозеров Е. С. Иммунология. М.: 1988. – 20 д.</w:t>
            </w:r>
          </w:p>
          <w:p w:rsidR="00FF26CE" w:rsidRPr="00D66791" w:rsidRDefault="00FF26CE" w:rsidP="00FF26CE">
            <w:pPr>
              <w:ind w:firstLine="72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Қосымша әдебиеттер Әсфендияров атындағы ҚазҰМУ-тің кітапханасында бар..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1. Белозеров Е. С., Мащкевич В. С., Шортанбаев А. А. Клиническая иммунология и аллергология //Алма – Ата. 1995. 267 с.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2. Медуницин Н. В. Повышенная чувствительность замедленного типа. – М.;Медицина. 1983. 160 с.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Ярилин А. А., Беляков И. М. Тимус как орган эндокринной системы // Иммунология. – 1996. №1. С. 4- 10. 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Митин Ю. А. Иммунологические аспекты патогенеза и диагностики ВИЧ – инфекции. Дисс. Докт. СПб. 1997. – 10 д.</w:t>
            </w:r>
          </w:p>
          <w:p w:rsidR="00FF26CE" w:rsidRPr="00E26EA4" w:rsidRDefault="00FF26CE" w:rsidP="00FF26CE">
            <w:pPr>
              <w:rPr>
                <w:sz w:val="28"/>
                <w:szCs w:val="28"/>
                <w:lang w:val="kk-KZ"/>
              </w:rPr>
            </w:pPr>
          </w:p>
          <w:p w:rsidR="00FF26CE" w:rsidRPr="00261EA1" w:rsidRDefault="00FF26CE" w:rsidP="00FF26CE">
            <w:pPr>
              <w:jc w:val="both"/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Орындау және қабылдау формасы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</w:t>
            </w:r>
            <w:r w:rsidRPr="0089509D">
              <w:rPr>
                <w:lang w:val="kk-KZ"/>
              </w:rPr>
              <w:t>әрбір студент</w:t>
            </w:r>
            <w:r>
              <w:rPr>
                <w:lang w:val="kk-KZ"/>
              </w:rPr>
              <w:t>ке</w:t>
            </w:r>
            <w:r w:rsidRPr="0089509D">
              <w:rPr>
                <w:lang w:val="kk-KZ"/>
              </w:rPr>
              <w:t xml:space="preserve"> жеке орындау</w:t>
            </w:r>
            <w:r>
              <w:rPr>
                <w:lang w:val="kk-KZ"/>
              </w:rPr>
              <w:t xml:space="preserve"> керек:</w:t>
            </w:r>
            <w:r w:rsidRPr="00261EA1">
              <w:rPr>
                <w:lang w:val="kk-KZ"/>
              </w:rPr>
              <w:t xml:space="preserve"> эссе жазу(А4 форматында), </w:t>
            </w:r>
            <w:r>
              <w:rPr>
                <w:lang w:val="kk-KZ"/>
              </w:rPr>
              <w:t>жеке</w:t>
            </w:r>
            <w:r w:rsidRPr="00261EA1">
              <w:rPr>
                <w:lang w:val="kk-KZ"/>
              </w:rPr>
              <w:t xml:space="preserve"> қорғау.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Тапсырмаларды қолына алууақыты</w:t>
            </w:r>
            <w:r>
              <w:rPr>
                <w:spacing w:val="-2"/>
                <w:sz w:val="28"/>
                <w:szCs w:val="28"/>
                <w:lang w:val="kk-KZ"/>
              </w:rPr>
              <w:t>– 5 апта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Қабылдау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Чатқа шығу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FF26CE" w:rsidRPr="00124ADD" w:rsidRDefault="00FF26CE" w:rsidP="00FF26CE">
            <w:pPr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lastRenderedPageBreak/>
              <w:t>Бағалау критерийлер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д</w:t>
            </w:r>
            <w:r w:rsidRPr="00B67E77">
              <w:rPr>
                <w:lang w:val="kk-KZ"/>
              </w:rPr>
              <w:t>ербес СӨЖ тапсырмалар</w:t>
            </w:r>
            <w:r>
              <w:rPr>
                <w:lang w:val="kk-KZ"/>
              </w:rPr>
              <w:t>ды</w:t>
            </w:r>
            <w:r w:rsidRPr="00B67E77">
              <w:rPr>
                <w:lang w:val="kk-KZ"/>
              </w:rPr>
              <w:t xml:space="preserve"> өз бетінше орындау </w:t>
            </w:r>
            <w:r>
              <w:rPr>
                <w:lang w:val="kk-KZ"/>
              </w:rPr>
              <w:t>керек. Ж</w:t>
            </w:r>
            <w:r w:rsidRPr="004F73D3">
              <w:rPr>
                <w:lang w:val="kk-KZ"/>
              </w:rPr>
              <w:t xml:space="preserve">еке СӨЖ </w:t>
            </w:r>
            <w:r w:rsidRPr="00124ADD">
              <w:rPr>
                <w:lang w:val="kk-KZ"/>
              </w:rPr>
              <w:t xml:space="preserve">тапсырмаларын </w:t>
            </w:r>
            <w:r>
              <w:rPr>
                <w:lang w:val="kk-KZ"/>
              </w:rPr>
              <w:t xml:space="preserve">орандаған кезінде </w:t>
            </w:r>
            <w:r w:rsidRPr="00124ADD">
              <w:rPr>
                <w:lang w:val="kk-KZ"/>
              </w:rPr>
              <w:t>студент ұсынылатын әдебиетті және интернет-ресурстар</w:t>
            </w:r>
            <w:r>
              <w:rPr>
                <w:lang w:val="kk-KZ"/>
              </w:rPr>
              <w:t>мен</w:t>
            </w:r>
            <w:r w:rsidRPr="00124ADD">
              <w:rPr>
                <w:lang w:val="kk-KZ"/>
              </w:rPr>
              <w:t xml:space="preserve"> пайдалануға</w:t>
            </w:r>
            <w:r>
              <w:rPr>
                <w:lang w:val="kk-KZ"/>
              </w:rPr>
              <w:t xml:space="preserve"> қажет жәнеқосымша </w:t>
            </w:r>
            <w:r w:rsidRPr="00124ADD">
              <w:rPr>
                <w:lang w:val="kk-KZ"/>
              </w:rPr>
              <w:t>басқа да әдеби көздері мен интернет-ресурстар</w:t>
            </w:r>
            <w:r>
              <w:rPr>
                <w:lang w:val="kk-KZ"/>
              </w:rPr>
              <w:t>ды</w:t>
            </w:r>
            <w:r w:rsidRPr="00124ADD">
              <w:rPr>
                <w:lang w:val="kk-KZ"/>
              </w:rPr>
              <w:t xml:space="preserve"> өз бетімен табуға</w:t>
            </w:r>
            <w:r>
              <w:rPr>
                <w:lang w:val="kk-KZ"/>
              </w:rPr>
              <w:t xml:space="preserve"> рұқсат.</w:t>
            </w:r>
            <w:r w:rsidRPr="00124ADD">
              <w:rPr>
                <w:lang w:val="kk-KZ"/>
              </w:rPr>
              <w:t xml:space="preserve"> Қорғау кезінде студент орындалған жұмыстыпрезентация, эссе, рөлдік ойындар </w:t>
            </w:r>
            <w:r>
              <w:rPr>
                <w:lang w:val="kk-KZ"/>
              </w:rPr>
              <w:t xml:space="preserve">түрінде </w:t>
            </w:r>
            <w:r w:rsidRPr="00124ADD">
              <w:rPr>
                <w:lang w:val="kk-KZ"/>
              </w:rPr>
              <w:t>ұсынуға</w:t>
            </w:r>
            <w:r>
              <w:rPr>
                <w:lang w:val="kk-KZ"/>
              </w:rPr>
              <w:t xml:space="preserve"> құқығы бар. Егер студент жоғары </w:t>
            </w:r>
            <w:r w:rsidRPr="00124ADD">
              <w:rPr>
                <w:lang w:val="kk-KZ"/>
              </w:rPr>
              <w:t>белсенділік, дербестік, креативтілік және жауапкершілік</w:t>
            </w:r>
            <w:r>
              <w:rPr>
                <w:lang w:val="kk-KZ"/>
              </w:rPr>
              <w:t xml:space="preserve">пен СӨЖ тапсырмаларын өз </w:t>
            </w:r>
            <w:r w:rsidRPr="00124ADD">
              <w:rPr>
                <w:lang w:val="kk-KZ"/>
              </w:rPr>
              <w:t>уақытында тапсыр</w:t>
            </w:r>
            <w:r>
              <w:rPr>
                <w:lang w:val="kk-KZ"/>
              </w:rPr>
              <w:t xml:space="preserve">са </w:t>
            </w:r>
            <w:r w:rsidRPr="00124ADD">
              <w:rPr>
                <w:lang w:val="kk-KZ"/>
              </w:rPr>
              <w:t>сонда жоғары баға</w:t>
            </w:r>
            <w:r>
              <w:rPr>
                <w:lang w:val="kk-KZ"/>
              </w:rPr>
              <w:t>ға ие болады</w:t>
            </w:r>
            <w:r w:rsidRPr="00124ADD">
              <w:rPr>
                <w:lang w:val="kk-KZ"/>
              </w:rPr>
              <w:t>.</w:t>
            </w:r>
          </w:p>
          <w:p w:rsidR="00FF26CE" w:rsidRPr="00F377E8" w:rsidRDefault="00FF26CE" w:rsidP="00FF26CE">
            <w:pPr>
              <w:rPr>
                <w:b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Ұпай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</w:t>
            </w:r>
            <w:r w:rsidR="00701512">
              <w:rPr>
                <w:spacing w:val="-2"/>
                <w:sz w:val="28"/>
                <w:szCs w:val="28"/>
                <w:lang w:val="kk-KZ"/>
              </w:rPr>
              <w:t>2</w:t>
            </w:r>
            <w:r>
              <w:rPr>
                <w:spacing w:val="-2"/>
                <w:sz w:val="28"/>
                <w:szCs w:val="28"/>
                <w:lang w:val="kk-KZ"/>
              </w:rPr>
              <w:t>0</w:t>
            </w:r>
          </w:p>
          <w:p w:rsidR="00FF26CE" w:rsidRPr="00F377E8" w:rsidRDefault="00FF26CE" w:rsidP="00FF26CE">
            <w:pPr>
              <w:rPr>
                <w:b/>
                <w:lang w:val="kk-KZ"/>
              </w:rPr>
            </w:pPr>
          </w:p>
        </w:tc>
      </w:tr>
      <w:tr w:rsidR="00FF26CE" w:rsidRPr="002F6214" w:rsidTr="004267F5">
        <w:trPr>
          <w:trHeight w:val="169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6CE" w:rsidRDefault="00FF26CE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3 </w:t>
            </w:r>
            <w:r w:rsidR="00701512">
              <w:rPr>
                <w:b/>
                <w:lang w:val="kk-KZ"/>
              </w:rPr>
              <w:t>БО</w:t>
            </w:r>
            <w:r w:rsidRPr="00F377E8">
              <w:rPr>
                <w:b/>
                <w:lang w:val="kk-KZ"/>
              </w:rPr>
              <w:t xml:space="preserve">ӨЖ </w:t>
            </w:r>
          </w:p>
          <w:p w:rsidR="00FF26CE" w:rsidRPr="00B67E77" w:rsidRDefault="00FF26CE" w:rsidP="00FF26CE">
            <w:pPr>
              <w:rPr>
                <w:b/>
                <w:spacing w:val="-2"/>
                <w:sz w:val="28"/>
                <w:szCs w:val="28"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 xml:space="preserve">Тақырыбы 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–</w:t>
            </w:r>
            <w:r w:rsidR="00AD4BBC">
              <w:rPr>
                <w:b/>
                <w:spacing w:val="-2"/>
                <w:sz w:val="28"/>
                <w:szCs w:val="28"/>
                <w:lang w:val="kk-KZ"/>
              </w:rPr>
              <w:t>Трансплантация.</w:t>
            </w:r>
          </w:p>
          <w:p w:rsidR="00FF26CE" w:rsidRPr="00B67E77" w:rsidRDefault="00FF26CE" w:rsidP="00FF26CE">
            <w:pPr>
              <w:rPr>
                <w:b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 xml:space="preserve"> – </w:t>
            </w:r>
            <w:r w:rsidR="00AD4BBC">
              <w:rPr>
                <w:b/>
                <w:spacing w:val="-2"/>
                <w:sz w:val="28"/>
                <w:szCs w:val="28"/>
                <w:lang w:val="kk-KZ"/>
              </w:rPr>
              <w:t>Трансплантациясы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мен танысу.</w:t>
            </w:r>
          </w:p>
          <w:p w:rsidR="00FF26CE" w:rsidRPr="00F377E8" w:rsidRDefault="00FF26CE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F377E8">
              <w:rPr>
                <w:b/>
                <w:lang w:val="kk-KZ"/>
              </w:rPr>
              <w:t>апсырмалар.</w:t>
            </w:r>
          </w:p>
          <w:p w:rsidR="00FF26CE" w:rsidRPr="00D948F4" w:rsidRDefault="00FF26CE" w:rsidP="00FF26CE">
            <w:pPr>
              <w:rPr>
                <w:lang w:val="kk-KZ"/>
              </w:rPr>
            </w:pPr>
            <w:r w:rsidRPr="00D948F4">
              <w:rPr>
                <w:lang w:val="kk-KZ"/>
              </w:rPr>
              <w:t xml:space="preserve">1.Трансплантация және өзеркімен бөлініп  кету. </w:t>
            </w:r>
          </w:p>
          <w:p w:rsidR="00FF26CE" w:rsidRDefault="00FF26CE" w:rsidP="00FF26CE">
            <w:pPr>
              <w:rPr>
                <w:lang w:val="kk-KZ"/>
              </w:rPr>
            </w:pPr>
            <w:r w:rsidRPr="00F377E8">
              <w:rPr>
                <w:lang w:val="kk-KZ"/>
              </w:rPr>
              <w:t xml:space="preserve">2.Трансплантациясының түрлері. </w:t>
            </w:r>
          </w:p>
          <w:p w:rsidR="00FF26CE" w:rsidRPr="00F377E8" w:rsidRDefault="00FF26CE" w:rsidP="00FF26CE">
            <w:pPr>
              <w:rPr>
                <w:lang w:val="kk-KZ"/>
              </w:rPr>
            </w:pPr>
            <w:r w:rsidRPr="00F377E8">
              <w:rPr>
                <w:lang w:val="kk-KZ"/>
              </w:rPr>
              <w:t>3.Трансплантатқа қарсы иммунитет және трансплантат иесіне қарсы тұру.</w:t>
            </w:r>
          </w:p>
          <w:p w:rsidR="00FF26CE" w:rsidRPr="00F377E8" w:rsidRDefault="00FF26CE" w:rsidP="00FF26CE">
            <w:pPr>
              <w:ind w:left="32"/>
              <w:rPr>
                <w:lang w:val="kk-KZ"/>
              </w:rPr>
            </w:pPr>
            <w:r w:rsidRPr="00F377E8">
              <w:rPr>
                <w:lang w:val="kk-KZ"/>
              </w:rPr>
              <w:t>4.Резус-фактор және гемотрансфузияның проблемалары.</w:t>
            </w:r>
          </w:p>
          <w:p w:rsidR="00FF26CE" w:rsidRPr="00F377E8" w:rsidRDefault="00FF26CE" w:rsidP="00FF26CE">
            <w:pPr>
              <w:ind w:left="32"/>
              <w:rPr>
                <w:lang w:val="kk-KZ"/>
              </w:rPr>
            </w:pPr>
            <w:r w:rsidRPr="00F377E8">
              <w:rPr>
                <w:lang w:val="kk-KZ"/>
              </w:rPr>
              <w:t>5.Мүшелерді трансплантациялау. 6.Генетикалық теңестіру ережелері.</w:t>
            </w:r>
          </w:p>
          <w:p w:rsidR="00FF26CE" w:rsidRPr="00F377E8" w:rsidRDefault="00FF26CE" w:rsidP="00FF26CE">
            <w:pPr>
              <w:ind w:left="32"/>
              <w:rPr>
                <w:lang w:val="kk-KZ"/>
              </w:rPr>
            </w:pPr>
            <w:r w:rsidRPr="00F377E8">
              <w:rPr>
                <w:lang w:val="kk-KZ"/>
              </w:rPr>
              <w:t>7.Иммунологиялық шыдамдылық (толеранттылық).</w:t>
            </w:r>
          </w:p>
          <w:p w:rsidR="00FF26CE" w:rsidRDefault="00FF26CE" w:rsidP="00FF26CE">
            <w:pPr>
              <w:rPr>
                <w:lang w:val="kk-KZ"/>
              </w:rPr>
            </w:pPr>
            <w:r w:rsidRPr="00F377E8">
              <w:rPr>
                <w:lang w:val="kk-KZ"/>
              </w:rPr>
              <w:t>8.Иммунологиялық шыдамдылықсыз.</w:t>
            </w:r>
          </w:p>
          <w:p w:rsidR="00FF26CE" w:rsidRPr="00D600D5" w:rsidRDefault="00FF26CE" w:rsidP="00FF26CE">
            <w:pPr>
              <w:rPr>
                <w:b/>
                <w:sz w:val="28"/>
                <w:szCs w:val="28"/>
                <w:lang w:val="kk-KZ"/>
              </w:rPr>
            </w:pPr>
            <w:r w:rsidRPr="00D600D5">
              <w:rPr>
                <w:b/>
                <w:sz w:val="28"/>
                <w:szCs w:val="28"/>
                <w:lang w:val="kk-KZ"/>
              </w:rPr>
              <w:t>Әдебиет</w:t>
            </w:r>
          </w:p>
          <w:p w:rsidR="00FF26CE" w:rsidRPr="00D66791" w:rsidRDefault="00FF26CE" w:rsidP="00FF26CE">
            <w:pPr>
              <w:ind w:firstLine="57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Негізгі әдебиеттер әл-Фараби атыңдағы ҚазҰУ-тің кітапханасында бар.</w:t>
            </w:r>
          </w:p>
          <w:p w:rsidR="00FF26CE" w:rsidRPr="00D66791" w:rsidRDefault="00FF26CE" w:rsidP="00FF26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1.Бақтыбаева Л.Қ., Төлеуханов С.Т. Иммунология бойынша зертханалық практикум / «Қазақ университеті», 2014. – 100 д.</w:t>
            </w:r>
          </w:p>
          <w:p w:rsidR="00FF26CE" w:rsidRPr="00D66791" w:rsidRDefault="00FF26CE" w:rsidP="00FF26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2.Бақтыбаева Л.Қ. Иммунология және иммунопатология / «Қазақ университеті», 2011. – 100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Петров Р. В. Иммунология. М.; 1986. – 24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Пол У. Иммунология. М.; 1988. – 23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5. Ройт Р. Основы иммунологии. М.; 2001. – 25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6. Галактионов В. Г. Иммунология. М.; 1995. – 10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7. Вершигора А. Е. Иммунология. М.; 1987. – 20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8. Белозеров Е. С. Иммунология. М.: 1988. – 20 д.</w:t>
            </w:r>
          </w:p>
          <w:p w:rsidR="00FF26CE" w:rsidRPr="00D66791" w:rsidRDefault="00FF26CE" w:rsidP="00FF26CE">
            <w:pPr>
              <w:ind w:firstLine="72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Қосымша әдебиеттер Әсфендияров атындағы ҚазҰМУ-тің кітапханасында бар..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1. Белозеров Е. С., Мащкевич В. С., Шортанбаев А. А. Клиническая иммунология и аллергология //Алма – Ата. 1995. 267 с.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2. Медуницин Н. В. Повышенная чувствительность замедленного типа. – М.;Медицина. 1983. 160 с.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Ярилин А. А., Беляков И. М. Тимус как орган эндокринной системы // Иммунология. – 1996. №1. С. 4- 10. 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Митин Ю. А. Иммунологические аспекты патогенеза и диагностики ВИЧ – инфекции. Дисс. Докт. СПб. 1997. – 10 д.</w:t>
            </w:r>
          </w:p>
          <w:p w:rsidR="00FF26CE" w:rsidRPr="00E26EA4" w:rsidRDefault="00FF26CE" w:rsidP="00FF26CE">
            <w:pPr>
              <w:rPr>
                <w:sz w:val="28"/>
                <w:szCs w:val="28"/>
                <w:lang w:val="kk-KZ"/>
              </w:rPr>
            </w:pPr>
          </w:p>
          <w:p w:rsidR="00FF26CE" w:rsidRPr="00261EA1" w:rsidRDefault="00FF26CE" w:rsidP="00FF26CE">
            <w:pPr>
              <w:jc w:val="both"/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Орындау және қабылдау формасы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</w:t>
            </w:r>
            <w:r w:rsidRPr="0089509D">
              <w:rPr>
                <w:lang w:val="kk-KZ"/>
              </w:rPr>
              <w:t>әрбір студент</w:t>
            </w:r>
            <w:r>
              <w:rPr>
                <w:lang w:val="kk-KZ"/>
              </w:rPr>
              <w:t>ке</w:t>
            </w:r>
            <w:r w:rsidRPr="0089509D">
              <w:rPr>
                <w:lang w:val="kk-KZ"/>
              </w:rPr>
              <w:t xml:space="preserve"> жеке орындау</w:t>
            </w:r>
            <w:r>
              <w:rPr>
                <w:lang w:val="kk-KZ"/>
              </w:rPr>
              <w:t xml:space="preserve"> керек:</w:t>
            </w:r>
            <w:r w:rsidRPr="00261EA1">
              <w:rPr>
                <w:lang w:val="kk-KZ"/>
              </w:rPr>
              <w:t xml:space="preserve"> эссе жазу(А4 форматында), </w:t>
            </w:r>
            <w:r>
              <w:rPr>
                <w:lang w:val="kk-KZ"/>
              </w:rPr>
              <w:t>жеке</w:t>
            </w:r>
            <w:r w:rsidRPr="00261EA1">
              <w:rPr>
                <w:lang w:val="kk-KZ"/>
              </w:rPr>
              <w:t xml:space="preserve"> қорғау.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Тапсырмаларды қолына алууақыты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– </w:t>
            </w:r>
            <w:r w:rsidR="00701512">
              <w:rPr>
                <w:spacing w:val="-2"/>
                <w:sz w:val="28"/>
                <w:szCs w:val="28"/>
                <w:lang w:val="kk-KZ"/>
              </w:rPr>
              <w:t>10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апта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Қабылдау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Чатқа шығу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FF26CE" w:rsidRPr="00124ADD" w:rsidRDefault="00FF26CE" w:rsidP="00FF26CE">
            <w:pPr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Бағалау критерийлер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д</w:t>
            </w:r>
            <w:r w:rsidRPr="00B67E77">
              <w:rPr>
                <w:lang w:val="kk-KZ"/>
              </w:rPr>
              <w:t>ербес СӨЖ тапсырмалар</w:t>
            </w:r>
            <w:r>
              <w:rPr>
                <w:lang w:val="kk-KZ"/>
              </w:rPr>
              <w:t>ды</w:t>
            </w:r>
            <w:r w:rsidRPr="00B67E77">
              <w:rPr>
                <w:lang w:val="kk-KZ"/>
              </w:rPr>
              <w:t xml:space="preserve"> өз бетінше орындау </w:t>
            </w:r>
            <w:r>
              <w:rPr>
                <w:lang w:val="kk-KZ"/>
              </w:rPr>
              <w:t>керек. Ж</w:t>
            </w:r>
            <w:r w:rsidRPr="004F73D3">
              <w:rPr>
                <w:lang w:val="kk-KZ"/>
              </w:rPr>
              <w:t xml:space="preserve">еке СӨЖ </w:t>
            </w:r>
            <w:r w:rsidRPr="00124ADD">
              <w:rPr>
                <w:lang w:val="kk-KZ"/>
              </w:rPr>
              <w:t xml:space="preserve">тапсырмаларын </w:t>
            </w:r>
            <w:r>
              <w:rPr>
                <w:lang w:val="kk-KZ"/>
              </w:rPr>
              <w:t xml:space="preserve">орандаған кезінде </w:t>
            </w:r>
            <w:r w:rsidRPr="00124ADD">
              <w:rPr>
                <w:lang w:val="kk-KZ"/>
              </w:rPr>
              <w:t>студент ұсынылатын әдебиетті және интернет-ресурстар</w:t>
            </w:r>
            <w:r>
              <w:rPr>
                <w:lang w:val="kk-KZ"/>
              </w:rPr>
              <w:t>мен</w:t>
            </w:r>
            <w:r w:rsidRPr="00124ADD">
              <w:rPr>
                <w:lang w:val="kk-KZ"/>
              </w:rPr>
              <w:t xml:space="preserve"> пайдалануға</w:t>
            </w:r>
            <w:r>
              <w:rPr>
                <w:lang w:val="kk-KZ"/>
              </w:rPr>
              <w:t xml:space="preserve"> қажет жәнеқосымша </w:t>
            </w:r>
            <w:r w:rsidRPr="00124ADD">
              <w:rPr>
                <w:lang w:val="kk-KZ"/>
              </w:rPr>
              <w:t>басқа да әдеби көздері мен интернет-</w:t>
            </w:r>
            <w:r w:rsidRPr="00124ADD">
              <w:rPr>
                <w:lang w:val="kk-KZ"/>
              </w:rPr>
              <w:lastRenderedPageBreak/>
              <w:t>ресурстар</w:t>
            </w:r>
            <w:r>
              <w:rPr>
                <w:lang w:val="kk-KZ"/>
              </w:rPr>
              <w:t>ды</w:t>
            </w:r>
            <w:r w:rsidRPr="00124ADD">
              <w:rPr>
                <w:lang w:val="kk-KZ"/>
              </w:rPr>
              <w:t xml:space="preserve"> өз бетімен табуға</w:t>
            </w:r>
            <w:r>
              <w:rPr>
                <w:lang w:val="kk-KZ"/>
              </w:rPr>
              <w:t xml:space="preserve"> рұқсат.</w:t>
            </w:r>
            <w:r w:rsidRPr="00124ADD">
              <w:rPr>
                <w:lang w:val="kk-KZ"/>
              </w:rPr>
              <w:t xml:space="preserve"> Қорғау кезінде студент орындалған жұмыстыпрезентация, эссе, рөлдік ойындар </w:t>
            </w:r>
            <w:r>
              <w:rPr>
                <w:lang w:val="kk-KZ"/>
              </w:rPr>
              <w:t xml:space="preserve">түрінде </w:t>
            </w:r>
            <w:r w:rsidRPr="00124ADD">
              <w:rPr>
                <w:lang w:val="kk-KZ"/>
              </w:rPr>
              <w:t>ұсынуға</w:t>
            </w:r>
            <w:r>
              <w:rPr>
                <w:lang w:val="kk-KZ"/>
              </w:rPr>
              <w:t xml:space="preserve"> құқығы бар. Егер студент жоғары </w:t>
            </w:r>
            <w:r w:rsidRPr="00124ADD">
              <w:rPr>
                <w:lang w:val="kk-KZ"/>
              </w:rPr>
              <w:t>белсенділік, дербестік, креативтілік және жауапкершілік</w:t>
            </w:r>
            <w:r>
              <w:rPr>
                <w:lang w:val="kk-KZ"/>
              </w:rPr>
              <w:t xml:space="preserve">пен СӨЖ тапсырмаларын өз </w:t>
            </w:r>
            <w:r w:rsidRPr="00124ADD">
              <w:rPr>
                <w:lang w:val="kk-KZ"/>
              </w:rPr>
              <w:t>уақытында тапсыр</w:t>
            </w:r>
            <w:r>
              <w:rPr>
                <w:lang w:val="kk-KZ"/>
              </w:rPr>
              <w:t xml:space="preserve">са </w:t>
            </w:r>
            <w:r w:rsidRPr="00124ADD">
              <w:rPr>
                <w:lang w:val="kk-KZ"/>
              </w:rPr>
              <w:t>сонда жоғары баға</w:t>
            </w:r>
            <w:r>
              <w:rPr>
                <w:lang w:val="kk-KZ"/>
              </w:rPr>
              <w:t>ға ие болады</w:t>
            </w:r>
            <w:r w:rsidRPr="00124ADD">
              <w:rPr>
                <w:lang w:val="kk-KZ"/>
              </w:rPr>
              <w:t>.</w:t>
            </w:r>
          </w:p>
          <w:p w:rsidR="00FF26CE" w:rsidRPr="00F377E8" w:rsidRDefault="00FF26CE" w:rsidP="00701512">
            <w:pPr>
              <w:rPr>
                <w:b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Ұпай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</w:t>
            </w:r>
            <w:r w:rsidR="00701512">
              <w:rPr>
                <w:spacing w:val="-2"/>
                <w:sz w:val="28"/>
                <w:szCs w:val="28"/>
                <w:lang w:val="kk-KZ"/>
              </w:rPr>
              <w:t>1</w:t>
            </w:r>
            <w:r>
              <w:rPr>
                <w:spacing w:val="-2"/>
                <w:sz w:val="28"/>
                <w:szCs w:val="28"/>
                <w:lang w:val="kk-KZ"/>
              </w:rPr>
              <w:t>0</w:t>
            </w:r>
          </w:p>
        </w:tc>
      </w:tr>
      <w:tr w:rsidR="00FF26CE" w:rsidRPr="002F6214" w:rsidTr="004267F5">
        <w:trPr>
          <w:trHeight w:val="1407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6CE" w:rsidRDefault="00FF26CE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4 </w:t>
            </w:r>
            <w:r w:rsidR="00701512">
              <w:rPr>
                <w:b/>
                <w:lang w:val="kk-KZ"/>
              </w:rPr>
              <w:t>БО</w:t>
            </w:r>
            <w:r w:rsidRPr="00F377E8">
              <w:rPr>
                <w:b/>
                <w:lang w:val="kk-KZ"/>
              </w:rPr>
              <w:t xml:space="preserve">ӨЖ </w:t>
            </w:r>
          </w:p>
          <w:p w:rsidR="00FF26CE" w:rsidRPr="00B67E77" w:rsidRDefault="00FF26CE" w:rsidP="00FF26CE">
            <w:pPr>
              <w:rPr>
                <w:b/>
                <w:spacing w:val="-2"/>
                <w:sz w:val="28"/>
                <w:szCs w:val="28"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 xml:space="preserve">Тақырыбы 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–</w:t>
            </w:r>
            <w:r w:rsidR="00AD4BBC">
              <w:rPr>
                <w:b/>
                <w:spacing w:val="-2"/>
                <w:sz w:val="28"/>
                <w:szCs w:val="28"/>
                <w:lang w:val="kk-KZ"/>
              </w:rPr>
              <w:t>Антигентанушы клеткалар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.</w:t>
            </w:r>
          </w:p>
          <w:p w:rsidR="00FF26CE" w:rsidRPr="00B67E77" w:rsidRDefault="00FF26CE" w:rsidP="00FF26CE">
            <w:pPr>
              <w:rPr>
                <w:b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 xml:space="preserve"> – </w:t>
            </w:r>
            <w:r w:rsidR="00AD4BBC">
              <w:rPr>
                <w:b/>
                <w:spacing w:val="-2"/>
                <w:sz w:val="28"/>
                <w:szCs w:val="28"/>
                <w:lang w:val="kk-KZ"/>
              </w:rPr>
              <w:t>Антигентанушы клеткалармен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 xml:space="preserve"> танысу.</w:t>
            </w:r>
          </w:p>
          <w:p w:rsidR="00FF26CE" w:rsidRPr="00F377E8" w:rsidRDefault="00FF26CE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F377E8">
              <w:rPr>
                <w:b/>
                <w:lang w:val="kk-KZ"/>
              </w:rPr>
              <w:t>апсырмалар.</w:t>
            </w:r>
          </w:p>
          <w:p w:rsidR="00701512" w:rsidRPr="00F377E8" w:rsidRDefault="00701512" w:rsidP="007015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F377E8">
              <w:rPr>
                <w:lang w:val="kk-KZ"/>
              </w:rPr>
              <w:t>Вирустарға қарсы иммунитет. Ерекше қасиеттері және танымау проблемалары.</w:t>
            </w:r>
          </w:p>
          <w:p w:rsidR="00701512" w:rsidRPr="00F377E8" w:rsidRDefault="00701512" w:rsidP="007015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F377E8">
              <w:rPr>
                <w:lang w:val="kk-KZ"/>
              </w:rPr>
              <w:t>Вирустардың генотиптық вариабелдігін және тану проблемалары.</w:t>
            </w:r>
          </w:p>
          <w:p w:rsidR="00701512" w:rsidRPr="00F377E8" w:rsidRDefault="00701512" w:rsidP="007015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F377E8">
              <w:rPr>
                <w:lang w:val="kk-KZ"/>
              </w:rPr>
              <w:t>Қан және жыныс жолдары арқылы организмге түсетің вирустар. Ерекше қасиеттері.</w:t>
            </w:r>
          </w:p>
          <w:p w:rsidR="00701512" w:rsidRPr="00F377E8" w:rsidRDefault="00701512" w:rsidP="007015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F377E8">
              <w:rPr>
                <w:lang w:val="kk-KZ"/>
              </w:rPr>
              <w:t>Вакциянациясынның пайдасы және теріс жақтары.</w:t>
            </w:r>
          </w:p>
          <w:p w:rsidR="00701512" w:rsidRPr="00F377E8" w:rsidRDefault="00701512" w:rsidP="007015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F377E8">
              <w:rPr>
                <w:lang w:val="kk-KZ"/>
              </w:rPr>
              <w:t>Гипериммундық реакциялардың 1 типі.</w:t>
            </w:r>
          </w:p>
          <w:p w:rsidR="00701512" w:rsidRPr="00F377E8" w:rsidRDefault="00701512" w:rsidP="007015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6.</w:t>
            </w:r>
            <w:r w:rsidRPr="00F377E8">
              <w:rPr>
                <w:lang w:val="kk-KZ"/>
              </w:rPr>
              <w:t>Гипериммундық реакциялардың 2 типі.</w:t>
            </w:r>
          </w:p>
          <w:p w:rsidR="00701512" w:rsidRPr="00F377E8" w:rsidRDefault="00701512" w:rsidP="007015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Pr="00F377E8">
              <w:rPr>
                <w:lang w:val="kk-KZ"/>
              </w:rPr>
              <w:t>Гипериммундық реакциялардың 3 типі.</w:t>
            </w:r>
          </w:p>
          <w:p w:rsidR="00701512" w:rsidRDefault="00701512" w:rsidP="00701512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  <w:r w:rsidRPr="00F377E8">
              <w:rPr>
                <w:lang w:val="kk-KZ"/>
              </w:rPr>
              <w:t>Гипериммундық реакциялардың 4 типі.</w:t>
            </w:r>
          </w:p>
          <w:p w:rsidR="00FF26CE" w:rsidRDefault="00FF26CE" w:rsidP="00FF26CE">
            <w:pPr>
              <w:rPr>
                <w:lang w:val="kk-KZ"/>
              </w:rPr>
            </w:pPr>
          </w:p>
          <w:p w:rsidR="00FF26CE" w:rsidRPr="00D600D5" w:rsidRDefault="00FF26CE" w:rsidP="00FF26CE">
            <w:pPr>
              <w:rPr>
                <w:b/>
                <w:sz w:val="28"/>
                <w:szCs w:val="28"/>
                <w:lang w:val="kk-KZ"/>
              </w:rPr>
            </w:pPr>
            <w:r w:rsidRPr="00D600D5">
              <w:rPr>
                <w:b/>
                <w:sz w:val="28"/>
                <w:szCs w:val="28"/>
                <w:lang w:val="kk-KZ"/>
              </w:rPr>
              <w:t>Әдебиет</w:t>
            </w:r>
          </w:p>
          <w:p w:rsidR="00FF26CE" w:rsidRPr="00D66791" w:rsidRDefault="00FF26CE" w:rsidP="00FF26CE">
            <w:pPr>
              <w:ind w:firstLine="57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Негізгі әдебиеттер әл-Фараби атыңдағы ҚазҰУ-тің кітапханасында бар.</w:t>
            </w:r>
          </w:p>
          <w:p w:rsidR="00FF26CE" w:rsidRPr="00D66791" w:rsidRDefault="00FF26CE" w:rsidP="00FF26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1.Бақтыбаева Л.Қ., Төлеуханов С.Т. Иммунология бойынша зертханалық практикум / «Қазақ университеті», 2014. – 100 д.</w:t>
            </w:r>
          </w:p>
          <w:p w:rsidR="00FF26CE" w:rsidRPr="00D66791" w:rsidRDefault="00FF26CE" w:rsidP="00FF26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2.Бақтыбаева Л.Қ. Иммунология және иммунопатология / «Қазақ университеті», 2011. – 100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Петров Р. В. Иммунология. М.; 1986. – 24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Пол У. Иммунология. М.; 1988. – 23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5. Ройт Р. Основы иммунологии. М.; 2001. – 25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6. Галактионов В. Г. Иммунология. М.; 1995. – 10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7. Вершигора А. Е. Иммунология. М.; 1987. – 20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8. Белозеров Е. С. Иммунология. М.: 1988. – 20 д.</w:t>
            </w:r>
          </w:p>
          <w:p w:rsidR="00FF26CE" w:rsidRPr="00D66791" w:rsidRDefault="00FF26CE" w:rsidP="00FF26CE">
            <w:pPr>
              <w:ind w:firstLine="72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Қосымша әдебиеттер Әсфендияров атындағы ҚазҰМУ-тің кітапханасында бар..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1. Белозеров Е. С., Мащкевич В. С., Шортанбаев А. А. Клиническая иммунология и аллергология //Алма – Ата. 1995. 267 с.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2. Медуницин Н. В. Повышенная чувствительность замедленного типа. – М.;Медицина. 1983. 160 с.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Ярилин А. А., Беляков И. М. Тимус как орган эндокринной системы // Иммунология. – 1996. №1. С. 4- 10. 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Митин Ю. А. Иммунологические аспекты патогенеза и диагностики ВИЧ – инфекции. Дисс. Докт. СПб. 1997. – 10 д.</w:t>
            </w:r>
          </w:p>
          <w:p w:rsidR="00FF26CE" w:rsidRPr="00E26EA4" w:rsidRDefault="00FF26CE" w:rsidP="00FF26CE">
            <w:pPr>
              <w:rPr>
                <w:sz w:val="28"/>
                <w:szCs w:val="28"/>
                <w:lang w:val="kk-KZ"/>
              </w:rPr>
            </w:pPr>
          </w:p>
          <w:p w:rsidR="00FF26CE" w:rsidRPr="00261EA1" w:rsidRDefault="00FF26CE" w:rsidP="00FF26CE">
            <w:pPr>
              <w:jc w:val="both"/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Орындау және қабылдау формасы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</w:t>
            </w:r>
            <w:r w:rsidRPr="0089509D">
              <w:rPr>
                <w:lang w:val="kk-KZ"/>
              </w:rPr>
              <w:t>әрбір студент</w:t>
            </w:r>
            <w:r>
              <w:rPr>
                <w:lang w:val="kk-KZ"/>
              </w:rPr>
              <w:t>ке</w:t>
            </w:r>
            <w:r w:rsidRPr="0089509D">
              <w:rPr>
                <w:lang w:val="kk-KZ"/>
              </w:rPr>
              <w:t xml:space="preserve"> жеке орындау</w:t>
            </w:r>
            <w:r>
              <w:rPr>
                <w:lang w:val="kk-KZ"/>
              </w:rPr>
              <w:t xml:space="preserve"> керек:</w:t>
            </w:r>
            <w:r w:rsidRPr="00261EA1">
              <w:rPr>
                <w:lang w:val="kk-KZ"/>
              </w:rPr>
              <w:t xml:space="preserve"> эссе жазу(А4 форматында), </w:t>
            </w:r>
            <w:r>
              <w:rPr>
                <w:lang w:val="kk-KZ"/>
              </w:rPr>
              <w:t>жеке</w:t>
            </w:r>
            <w:r w:rsidRPr="00261EA1">
              <w:rPr>
                <w:lang w:val="kk-KZ"/>
              </w:rPr>
              <w:t xml:space="preserve"> қорғау.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Тапсырмаларды қолына алууақыты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– </w:t>
            </w:r>
            <w:r w:rsidR="00701512">
              <w:rPr>
                <w:spacing w:val="-2"/>
                <w:sz w:val="28"/>
                <w:szCs w:val="28"/>
                <w:lang w:val="kk-KZ"/>
              </w:rPr>
              <w:t>12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апта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Қабылдау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Чатқа шығу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FF26CE" w:rsidRPr="00124ADD" w:rsidRDefault="00FF26CE" w:rsidP="00FF26CE">
            <w:pPr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Бағалау критерийлер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д</w:t>
            </w:r>
            <w:r w:rsidRPr="00B67E77">
              <w:rPr>
                <w:lang w:val="kk-KZ"/>
              </w:rPr>
              <w:t>ербес СӨЖ тапсырмалар</w:t>
            </w:r>
            <w:r>
              <w:rPr>
                <w:lang w:val="kk-KZ"/>
              </w:rPr>
              <w:t>ды</w:t>
            </w:r>
            <w:r w:rsidRPr="00B67E77">
              <w:rPr>
                <w:lang w:val="kk-KZ"/>
              </w:rPr>
              <w:t xml:space="preserve"> өз бетінше орындау </w:t>
            </w:r>
            <w:r>
              <w:rPr>
                <w:lang w:val="kk-KZ"/>
              </w:rPr>
              <w:t>керек. Ж</w:t>
            </w:r>
            <w:r w:rsidRPr="004F73D3">
              <w:rPr>
                <w:lang w:val="kk-KZ"/>
              </w:rPr>
              <w:t xml:space="preserve">еке СӨЖ </w:t>
            </w:r>
            <w:r w:rsidRPr="00124ADD">
              <w:rPr>
                <w:lang w:val="kk-KZ"/>
              </w:rPr>
              <w:t xml:space="preserve">тапсырмаларын </w:t>
            </w:r>
            <w:r>
              <w:rPr>
                <w:lang w:val="kk-KZ"/>
              </w:rPr>
              <w:t xml:space="preserve">орандаған кезінде </w:t>
            </w:r>
            <w:r w:rsidRPr="00124ADD">
              <w:rPr>
                <w:lang w:val="kk-KZ"/>
              </w:rPr>
              <w:t>студент ұсынылатын әдебиетті және интернет-ресурстар</w:t>
            </w:r>
            <w:r>
              <w:rPr>
                <w:lang w:val="kk-KZ"/>
              </w:rPr>
              <w:t>мен</w:t>
            </w:r>
            <w:r w:rsidRPr="00124ADD">
              <w:rPr>
                <w:lang w:val="kk-KZ"/>
              </w:rPr>
              <w:t xml:space="preserve"> пайдалануға</w:t>
            </w:r>
            <w:r>
              <w:rPr>
                <w:lang w:val="kk-KZ"/>
              </w:rPr>
              <w:t xml:space="preserve"> қажет жәнеқосымша </w:t>
            </w:r>
            <w:r w:rsidRPr="00124ADD">
              <w:rPr>
                <w:lang w:val="kk-KZ"/>
              </w:rPr>
              <w:t>басқа да әдеби көздері мен интернет-ресурстар</w:t>
            </w:r>
            <w:r>
              <w:rPr>
                <w:lang w:val="kk-KZ"/>
              </w:rPr>
              <w:t>ды</w:t>
            </w:r>
            <w:r w:rsidRPr="00124ADD">
              <w:rPr>
                <w:lang w:val="kk-KZ"/>
              </w:rPr>
              <w:t xml:space="preserve"> өз бетімен табуға</w:t>
            </w:r>
            <w:r>
              <w:rPr>
                <w:lang w:val="kk-KZ"/>
              </w:rPr>
              <w:t xml:space="preserve"> рұқсат.</w:t>
            </w:r>
            <w:r w:rsidRPr="00124ADD">
              <w:rPr>
                <w:lang w:val="kk-KZ"/>
              </w:rPr>
              <w:t xml:space="preserve"> Қорғау кезінде студент орындалған жұмыстыпрезентация, эссе, рөлдік ойындар </w:t>
            </w:r>
            <w:r>
              <w:rPr>
                <w:lang w:val="kk-KZ"/>
              </w:rPr>
              <w:t xml:space="preserve">түрінде </w:t>
            </w:r>
            <w:r w:rsidRPr="00124ADD">
              <w:rPr>
                <w:lang w:val="kk-KZ"/>
              </w:rPr>
              <w:t>ұсынуға</w:t>
            </w:r>
            <w:r>
              <w:rPr>
                <w:lang w:val="kk-KZ"/>
              </w:rPr>
              <w:t xml:space="preserve"> құқығы бар. Егер студент </w:t>
            </w:r>
            <w:r>
              <w:rPr>
                <w:lang w:val="kk-KZ"/>
              </w:rPr>
              <w:lastRenderedPageBreak/>
              <w:t xml:space="preserve">жоғары </w:t>
            </w:r>
            <w:r w:rsidRPr="00124ADD">
              <w:rPr>
                <w:lang w:val="kk-KZ"/>
              </w:rPr>
              <w:t>белсенділік, дербестік, креативтілік және жауапкершілік</w:t>
            </w:r>
            <w:r>
              <w:rPr>
                <w:lang w:val="kk-KZ"/>
              </w:rPr>
              <w:t xml:space="preserve">пен СӨЖ тапсырмаларын өз </w:t>
            </w:r>
            <w:r w:rsidRPr="00124ADD">
              <w:rPr>
                <w:lang w:val="kk-KZ"/>
              </w:rPr>
              <w:t>уақытында тапсыр</w:t>
            </w:r>
            <w:r>
              <w:rPr>
                <w:lang w:val="kk-KZ"/>
              </w:rPr>
              <w:t xml:space="preserve">са </w:t>
            </w:r>
            <w:r w:rsidRPr="00124ADD">
              <w:rPr>
                <w:lang w:val="kk-KZ"/>
              </w:rPr>
              <w:t>сонда жоғары баға</w:t>
            </w:r>
            <w:r>
              <w:rPr>
                <w:lang w:val="kk-KZ"/>
              </w:rPr>
              <w:t>ға ие болады</w:t>
            </w:r>
            <w:r w:rsidRPr="00124ADD">
              <w:rPr>
                <w:lang w:val="kk-KZ"/>
              </w:rPr>
              <w:t>.</w:t>
            </w:r>
          </w:p>
          <w:p w:rsidR="00FF26CE" w:rsidRPr="00F377E8" w:rsidRDefault="00FF26CE" w:rsidP="00701512">
            <w:pPr>
              <w:rPr>
                <w:b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Ұпай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- 1</w:t>
            </w:r>
            <w:r w:rsidR="00701512">
              <w:rPr>
                <w:spacing w:val="-2"/>
                <w:sz w:val="28"/>
                <w:szCs w:val="28"/>
                <w:lang w:val="kk-KZ"/>
              </w:rPr>
              <w:t>0</w:t>
            </w:r>
          </w:p>
        </w:tc>
      </w:tr>
      <w:tr w:rsidR="00FF26CE" w:rsidRPr="002F6214" w:rsidTr="004267F5">
        <w:trPr>
          <w:trHeight w:val="112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6CE" w:rsidRDefault="00FF26CE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5 </w:t>
            </w:r>
            <w:r w:rsidR="00701512">
              <w:rPr>
                <w:b/>
                <w:lang w:val="kk-KZ"/>
              </w:rPr>
              <w:t>БО</w:t>
            </w:r>
            <w:r w:rsidRPr="00F377E8">
              <w:rPr>
                <w:b/>
                <w:lang w:val="kk-KZ"/>
              </w:rPr>
              <w:t xml:space="preserve">ӨЖ </w:t>
            </w:r>
          </w:p>
          <w:p w:rsidR="00FF26CE" w:rsidRPr="00701512" w:rsidRDefault="00FF26CE" w:rsidP="00FF26CE">
            <w:pPr>
              <w:rPr>
                <w:b/>
                <w:spacing w:val="-2"/>
                <w:sz w:val="28"/>
                <w:szCs w:val="28"/>
                <w:lang w:val="kk-KZ"/>
              </w:rPr>
            </w:pPr>
            <w:r w:rsidRPr="00B67E77">
              <w:rPr>
                <w:b/>
                <w:spacing w:val="-2"/>
                <w:sz w:val="28"/>
                <w:szCs w:val="28"/>
                <w:lang w:val="kk-KZ"/>
              </w:rPr>
              <w:t xml:space="preserve">Тақырыбы 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–</w:t>
            </w:r>
            <w:r w:rsidR="00701512" w:rsidRPr="00701512">
              <w:rPr>
                <w:b/>
                <w:spacing w:val="-2"/>
                <w:sz w:val="28"/>
                <w:szCs w:val="28"/>
                <w:lang w:val="kk-KZ"/>
              </w:rPr>
              <w:t>И</w:t>
            </w:r>
            <w:r w:rsidR="00701512" w:rsidRPr="00701512">
              <w:rPr>
                <w:b/>
                <w:sz w:val="28"/>
                <w:szCs w:val="28"/>
                <w:lang w:val="kk-KZ"/>
              </w:rPr>
              <w:t>ммунодефициттік синдромдар</w:t>
            </w:r>
            <w:r w:rsidRPr="00701512">
              <w:rPr>
                <w:b/>
                <w:spacing w:val="-2"/>
                <w:sz w:val="28"/>
                <w:szCs w:val="28"/>
                <w:lang w:val="kk-KZ"/>
              </w:rPr>
              <w:t>.</w:t>
            </w:r>
          </w:p>
          <w:p w:rsidR="00FF26CE" w:rsidRPr="00B67E77" w:rsidRDefault="00FF26CE" w:rsidP="00FF26CE">
            <w:pPr>
              <w:rPr>
                <w:b/>
                <w:lang w:val="kk-KZ"/>
              </w:rPr>
            </w:pPr>
            <w:r w:rsidRPr="00701512">
              <w:rPr>
                <w:b/>
                <w:spacing w:val="-2"/>
                <w:sz w:val="28"/>
                <w:szCs w:val="28"/>
                <w:lang w:val="kk-KZ"/>
              </w:rPr>
              <w:t>Мақсаты –</w:t>
            </w:r>
            <w:r w:rsidR="00701512" w:rsidRPr="00701512">
              <w:rPr>
                <w:b/>
                <w:spacing w:val="-2"/>
                <w:sz w:val="28"/>
                <w:szCs w:val="28"/>
                <w:lang w:val="kk-KZ"/>
              </w:rPr>
              <w:t xml:space="preserve"> И</w:t>
            </w:r>
            <w:r w:rsidR="00701512" w:rsidRPr="00701512">
              <w:rPr>
                <w:b/>
                <w:sz w:val="28"/>
                <w:szCs w:val="28"/>
                <w:lang w:val="kk-KZ"/>
              </w:rPr>
              <w:t>ммунодефициттік синдромдарымен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танысу.</w:t>
            </w:r>
          </w:p>
          <w:p w:rsidR="00FF26CE" w:rsidRPr="00F377E8" w:rsidRDefault="00FF26CE" w:rsidP="00FF26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F377E8">
              <w:rPr>
                <w:b/>
                <w:lang w:val="kk-KZ"/>
              </w:rPr>
              <w:t>апсырмалар.</w:t>
            </w:r>
          </w:p>
          <w:p w:rsidR="00701512" w:rsidRPr="00F377E8" w:rsidRDefault="00701512" w:rsidP="00701512">
            <w:pPr>
              <w:ind w:left="32"/>
              <w:rPr>
                <w:lang w:val="kk-KZ"/>
              </w:rPr>
            </w:pPr>
            <w:r w:rsidRPr="00F377E8">
              <w:rPr>
                <w:lang w:val="kk-KZ"/>
              </w:rPr>
              <w:t>1.</w:t>
            </w:r>
            <w:r>
              <w:rPr>
                <w:lang w:val="kk-KZ"/>
              </w:rPr>
              <w:t>Туа пайда болған иммунодефициттік синдромдар</w:t>
            </w:r>
            <w:r w:rsidRPr="00F377E8">
              <w:rPr>
                <w:lang w:val="kk-KZ"/>
              </w:rPr>
              <w:t>.</w:t>
            </w:r>
          </w:p>
          <w:p w:rsidR="00701512" w:rsidRDefault="00701512" w:rsidP="00701512">
            <w:pPr>
              <w:ind w:left="32"/>
              <w:rPr>
                <w:lang w:val="kk-KZ"/>
              </w:rPr>
            </w:pPr>
            <w:r w:rsidRPr="00F377E8">
              <w:rPr>
                <w:lang w:val="kk-KZ"/>
              </w:rPr>
              <w:t>2.</w:t>
            </w:r>
            <w:r>
              <w:rPr>
                <w:lang w:val="kk-KZ"/>
              </w:rPr>
              <w:t>Жүре пайда болған иммунодефициттік синдромдар.</w:t>
            </w:r>
          </w:p>
          <w:p w:rsidR="00701512" w:rsidRPr="00F377E8" w:rsidRDefault="00701512" w:rsidP="00701512">
            <w:pPr>
              <w:ind w:left="32"/>
              <w:rPr>
                <w:lang w:val="kk-KZ"/>
              </w:rPr>
            </w:pPr>
            <w:r>
              <w:rPr>
                <w:lang w:val="kk-KZ"/>
              </w:rPr>
              <w:t>3.Иммунодефициттік синдромдармен байланысты қ</w:t>
            </w:r>
            <w:r w:rsidRPr="00F377E8">
              <w:rPr>
                <w:lang w:val="kk-KZ"/>
              </w:rPr>
              <w:t>атерлі ісіктердің пайда болуы теориялар.</w:t>
            </w:r>
          </w:p>
          <w:p w:rsidR="00701512" w:rsidRPr="00F377E8" w:rsidRDefault="00701512" w:rsidP="00701512">
            <w:pPr>
              <w:ind w:left="32"/>
              <w:rPr>
                <w:lang w:val="kk-KZ"/>
              </w:rPr>
            </w:pPr>
            <w:r w:rsidRPr="00F377E8">
              <w:rPr>
                <w:lang w:val="kk-KZ"/>
              </w:rPr>
              <w:t>3.Қатерлі ісіктерге қарсы иммунитет.</w:t>
            </w:r>
          </w:p>
          <w:p w:rsidR="00701512" w:rsidRPr="00F377E8" w:rsidRDefault="00701512" w:rsidP="00701512">
            <w:pPr>
              <w:ind w:left="32"/>
              <w:rPr>
                <w:lang w:val="kk-KZ"/>
              </w:rPr>
            </w:pPr>
            <w:r w:rsidRPr="00F377E8">
              <w:rPr>
                <w:lang w:val="kk-KZ"/>
              </w:rPr>
              <w:t>4.Иммунды</w:t>
            </w:r>
            <w:r>
              <w:rPr>
                <w:lang w:val="kk-KZ"/>
              </w:rPr>
              <w:t>қ</w:t>
            </w:r>
            <w:r w:rsidRPr="00F377E8">
              <w:rPr>
                <w:lang w:val="kk-KZ"/>
              </w:rPr>
              <w:t xml:space="preserve"> клеткалардың қатерлі ісіктерге қарсы туру оң және теріс жағы.</w:t>
            </w:r>
          </w:p>
          <w:p w:rsidR="00701512" w:rsidRPr="00F377E8" w:rsidRDefault="00701512" w:rsidP="00701512">
            <w:pPr>
              <w:ind w:left="32"/>
              <w:rPr>
                <w:lang w:val="kk-KZ"/>
              </w:rPr>
            </w:pPr>
            <w:r w:rsidRPr="00F377E8">
              <w:rPr>
                <w:lang w:val="kk-KZ"/>
              </w:rPr>
              <w:t>5.</w:t>
            </w:r>
            <w:r>
              <w:rPr>
                <w:lang w:val="kk-KZ"/>
              </w:rPr>
              <w:t>ЖИТС</w:t>
            </w:r>
            <w:r w:rsidRPr="00F377E8">
              <w:rPr>
                <w:lang w:val="kk-KZ"/>
              </w:rPr>
              <w:t>.</w:t>
            </w:r>
          </w:p>
          <w:p w:rsidR="00701512" w:rsidRDefault="00701512" w:rsidP="00701512">
            <w:pPr>
              <w:ind w:left="32"/>
              <w:rPr>
                <w:lang w:val="kk-KZ"/>
              </w:rPr>
            </w:pPr>
            <w:r>
              <w:rPr>
                <w:lang w:val="kk-KZ"/>
              </w:rPr>
              <w:t>6.Иммунодефициттік синдромдардың емдеу практикасы.</w:t>
            </w:r>
          </w:p>
          <w:p w:rsidR="00701512" w:rsidRPr="00F377E8" w:rsidRDefault="00701512" w:rsidP="00701512">
            <w:pPr>
              <w:ind w:left="32"/>
              <w:rPr>
                <w:lang w:val="kk-KZ"/>
              </w:rPr>
            </w:pPr>
            <w:r>
              <w:rPr>
                <w:lang w:val="kk-KZ"/>
              </w:rPr>
              <w:t>7.Иммунодефициттік аурулар болмау үшін не істеу керек?</w:t>
            </w:r>
          </w:p>
          <w:p w:rsidR="00701512" w:rsidRPr="00F377E8" w:rsidRDefault="00701512" w:rsidP="00701512">
            <w:pPr>
              <w:ind w:left="32"/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Pr="00F377E8">
              <w:rPr>
                <w:lang w:val="kk-KZ"/>
              </w:rPr>
              <w:t>Антигентанушы клеткалардың қатерлі ісіктерді танымау себебі.</w:t>
            </w:r>
          </w:p>
          <w:p w:rsidR="00FF26CE" w:rsidRDefault="00FF26CE" w:rsidP="00FF26CE">
            <w:pPr>
              <w:rPr>
                <w:lang w:val="kk-KZ"/>
              </w:rPr>
            </w:pPr>
          </w:p>
          <w:p w:rsidR="00FF26CE" w:rsidRPr="00D600D5" w:rsidRDefault="00FF26CE" w:rsidP="00FF26CE">
            <w:pPr>
              <w:rPr>
                <w:b/>
                <w:sz w:val="28"/>
                <w:szCs w:val="28"/>
                <w:lang w:val="kk-KZ"/>
              </w:rPr>
            </w:pPr>
            <w:r w:rsidRPr="00D600D5">
              <w:rPr>
                <w:b/>
                <w:sz w:val="28"/>
                <w:szCs w:val="28"/>
                <w:lang w:val="kk-KZ"/>
              </w:rPr>
              <w:t>Әдебиет</w:t>
            </w:r>
          </w:p>
          <w:p w:rsidR="00FF26CE" w:rsidRPr="00D66791" w:rsidRDefault="00FF26CE" w:rsidP="00FF26CE">
            <w:pPr>
              <w:ind w:firstLine="57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Негізгі әдебиеттер әл-Фараби атыңдағы ҚазҰУ-тің кітапханасында бар.</w:t>
            </w:r>
          </w:p>
          <w:p w:rsidR="00FF26CE" w:rsidRPr="00D66791" w:rsidRDefault="00FF26CE" w:rsidP="00FF26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1.Бақтыбаева Л.Қ., Төлеуханов С.Т. Иммунология бойынша зертханалық практикум / «Қазақ университеті», 2014. – 100 д.</w:t>
            </w:r>
          </w:p>
          <w:p w:rsidR="00FF26CE" w:rsidRPr="00D66791" w:rsidRDefault="00FF26CE" w:rsidP="00FF26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791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2.Бақтыбаева Л.Қ. Иммунология және иммунопатология / «Қазақ университеті», 2011. – 100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Петров Р. В. Иммунология. М.; 1986. – 24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Пол У. Иммунология. М.; 1988. – 23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5. Ройт Р. Основы иммунологии. М.; 2001. – 25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6. Галактионов В. Г. Иммунология. М.; 1995. – 10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7. Вершигора А. Е. Иммунология. М.; 1987. – 20 д.</w:t>
            </w:r>
          </w:p>
          <w:p w:rsidR="00FF26CE" w:rsidRPr="00D66791" w:rsidRDefault="00FF26CE" w:rsidP="00FF26CE">
            <w:pPr>
              <w:ind w:firstLine="33"/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8. Белозеров Е. С. Иммунология. М.: 1988. – 20 д.</w:t>
            </w:r>
          </w:p>
          <w:p w:rsidR="00FF26CE" w:rsidRPr="00D66791" w:rsidRDefault="00FF26CE" w:rsidP="00FF26CE">
            <w:pPr>
              <w:ind w:firstLine="720"/>
              <w:jc w:val="both"/>
              <w:rPr>
                <w:bCs/>
                <w:lang w:val="kk-KZ"/>
              </w:rPr>
            </w:pPr>
            <w:r w:rsidRPr="00D66791">
              <w:rPr>
                <w:bCs/>
                <w:lang w:val="kk-KZ"/>
              </w:rPr>
              <w:t>Қосымша әдебиеттер Әсфендияров атындағы ҚазҰМУ-тің кітапханасында бар..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1. Белозеров Е. С., Мащкевич В. С., Шортанбаев А. А. Клиническая иммунология и аллергология //Алма – Ата. 1995. 267 с.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2. Медуницин Н. В. Повышенная чувствительность замедленного типа. – М.;Медицина. 1983. 160 с.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3. Ярилин А. А., Беляков И. М. Тимус как орган эндокринной системы // Иммунология. – 1996. №1. С. 4- 10.  – 10 д.</w:t>
            </w:r>
          </w:p>
          <w:p w:rsidR="00FF26CE" w:rsidRPr="00D66791" w:rsidRDefault="00FF26CE" w:rsidP="00FF26CE">
            <w:pPr>
              <w:jc w:val="both"/>
              <w:rPr>
                <w:lang w:val="kk-KZ"/>
              </w:rPr>
            </w:pPr>
            <w:r w:rsidRPr="00D66791">
              <w:rPr>
                <w:lang w:val="kk-KZ"/>
              </w:rPr>
              <w:t>4. Митин Ю. А. Иммунологические аспекты патогенеза и диагностики ВИЧ – инфекции. Дисс. Докт. СПб. 1997. – 10 д.</w:t>
            </w:r>
          </w:p>
          <w:p w:rsidR="00FF26CE" w:rsidRPr="00E26EA4" w:rsidRDefault="00FF26CE" w:rsidP="00FF26CE">
            <w:pPr>
              <w:rPr>
                <w:sz w:val="28"/>
                <w:szCs w:val="28"/>
                <w:lang w:val="kk-KZ"/>
              </w:rPr>
            </w:pPr>
          </w:p>
          <w:p w:rsidR="00FF26CE" w:rsidRPr="00261EA1" w:rsidRDefault="00FF26CE" w:rsidP="00FF26CE">
            <w:pPr>
              <w:jc w:val="both"/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Орындау және қабылдау формасы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</w:t>
            </w:r>
            <w:r w:rsidRPr="0089509D">
              <w:rPr>
                <w:lang w:val="kk-KZ"/>
              </w:rPr>
              <w:t>әрбір студент</w:t>
            </w:r>
            <w:r>
              <w:rPr>
                <w:lang w:val="kk-KZ"/>
              </w:rPr>
              <w:t>ке</w:t>
            </w:r>
            <w:r w:rsidRPr="0089509D">
              <w:rPr>
                <w:lang w:val="kk-KZ"/>
              </w:rPr>
              <w:t xml:space="preserve"> жеке орындау</w:t>
            </w:r>
            <w:r>
              <w:rPr>
                <w:lang w:val="kk-KZ"/>
              </w:rPr>
              <w:t xml:space="preserve"> керек:</w:t>
            </w:r>
            <w:r w:rsidRPr="00261EA1">
              <w:rPr>
                <w:lang w:val="kk-KZ"/>
              </w:rPr>
              <w:t xml:space="preserve"> эссе жазу(А4 форматында), </w:t>
            </w:r>
            <w:r>
              <w:rPr>
                <w:lang w:val="kk-KZ"/>
              </w:rPr>
              <w:t>жеке</w:t>
            </w:r>
            <w:r w:rsidRPr="00261EA1">
              <w:rPr>
                <w:lang w:val="kk-KZ"/>
              </w:rPr>
              <w:t xml:space="preserve"> қорғау.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Тапсырмаларды қолына алууақыты</w:t>
            </w:r>
            <w:r>
              <w:rPr>
                <w:spacing w:val="-2"/>
                <w:sz w:val="28"/>
                <w:szCs w:val="28"/>
                <w:lang w:val="kk-KZ"/>
              </w:rPr>
              <w:t>– 1</w:t>
            </w:r>
            <w:r w:rsidR="00701512">
              <w:rPr>
                <w:spacing w:val="-2"/>
                <w:sz w:val="28"/>
                <w:szCs w:val="28"/>
                <w:lang w:val="kk-KZ"/>
              </w:rPr>
              <w:t>4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апта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Қабылдау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FF26CE" w:rsidRDefault="00FF26CE" w:rsidP="00FF26CE">
            <w:pPr>
              <w:rPr>
                <w:spacing w:val="-2"/>
                <w:sz w:val="28"/>
                <w:szCs w:val="28"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Чатқа шығу уақыты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– бейсенбі, 15.00</w:t>
            </w:r>
          </w:p>
          <w:p w:rsidR="00FF26CE" w:rsidRPr="00124ADD" w:rsidRDefault="00FF26CE" w:rsidP="00FF26CE">
            <w:pPr>
              <w:rPr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Бағалау критерийлер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- д</w:t>
            </w:r>
            <w:r w:rsidRPr="00B67E77">
              <w:rPr>
                <w:lang w:val="kk-KZ"/>
              </w:rPr>
              <w:t>ербес СӨЖ тапсырмалар</w:t>
            </w:r>
            <w:r>
              <w:rPr>
                <w:lang w:val="kk-KZ"/>
              </w:rPr>
              <w:t>ды</w:t>
            </w:r>
            <w:r w:rsidRPr="00B67E77">
              <w:rPr>
                <w:lang w:val="kk-KZ"/>
              </w:rPr>
              <w:t xml:space="preserve"> өз бетінше орындау </w:t>
            </w:r>
            <w:r>
              <w:rPr>
                <w:lang w:val="kk-KZ"/>
              </w:rPr>
              <w:t>керек. Ж</w:t>
            </w:r>
            <w:r w:rsidRPr="004F73D3">
              <w:rPr>
                <w:lang w:val="kk-KZ"/>
              </w:rPr>
              <w:t xml:space="preserve">еке СӨЖ </w:t>
            </w:r>
            <w:r w:rsidRPr="00124ADD">
              <w:rPr>
                <w:lang w:val="kk-KZ"/>
              </w:rPr>
              <w:t xml:space="preserve">тапсырмаларын </w:t>
            </w:r>
            <w:r>
              <w:rPr>
                <w:lang w:val="kk-KZ"/>
              </w:rPr>
              <w:t xml:space="preserve">орандаған кезінде </w:t>
            </w:r>
            <w:r w:rsidRPr="00124ADD">
              <w:rPr>
                <w:lang w:val="kk-KZ"/>
              </w:rPr>
              <w:t>студент ұсынылатын әдебиетті және интернет-ресурстар</w:t>
            </w:r>
            <w:r>
              <w:rPr>
                <w:lang w:val="kk-KZ"/>
              </w:rPr>
              <w:t>мен</w:t>
            </w:r>
            <w:r w:rsidRPr="00124ADD">
              <w:rPr>
                <w:lang w:val="kk-KZ"/>
              </w:rPr>
              <w:t xml:space="preserve"> пайдалануға</w:t>
            </w:r>
            <w:r>
              <w:rPr>
                <w:lang w:val="kk-KZ"/>
              </w:rPr>
              <w:t xml:space="preserve"> қажет жәнеқосымша </w:t>
            </w:r>
            <w:r w:rsidRPr="00124ADD">
              <w:rPr>
                <w:lang w:val="kk-KZ"/>
              </w:rPr>
              <w:t>басқа да әдеби көздері мен интернет-ресурстар</w:t>
            </w:r>
            <w:r>
              <w:rPr>
                <w:lang w:val="kk-KZ"/>
              </w:rPr>
              <w:t>ды</w:t>
            </w:r>
            <w:r w:rsidRPr="00124ADD">
              <w:rPr>
                <w:lang w:val="kk-KZ"/>
              </w:rPr>
              <w:t xml:space="preserve"> өз бетімен табуға</w:t>
            </w:r>
            <w:r>
              <w:rPr>
                <w:lang w:val="kk-KZ"/>
              </w:rPr>
              <w:t xml:space="preserve"> рұқсат.</w:t>
            </w:r>
            <w:r w:rsidRPr="00124ADD">
              <w:rPr>
                <w:lang w:val="kk-KZ"/>
              </w:rPr>
              <w:t xml:space="preserve"> Қорғау кезінде студент орындалған жұмыстыпрезентация, эссе, рөлдік ойындар </w:t>
            </w:r>
            <w:r>
              <w:rPr>
                <w:lang w:val="kk-KZ"/>
              </w:rPr>
              <w:t xml:space="preserve">түрінде </w:t>
            </w:r>
            <w:r w:rsidRPr="00124ADD">
              <w:rPr>
                <w:lang w:val="kk-KZ"/>
              </w:rPr>
              <w:t>ұсынуға</w:t>
            </w:r>
            <w:r>
              <w:rPr>
                <w:lang w:val="kk-KZ"/>
              </w:rPr>
              <w:t xml:space="preserve"> құқығы бар. Егер студент </w:t>
            </w:r>
            <w:r>
              <w:rPr>
                <w:lang w:val="kk-KZ"/>
              </w:rPr>
              <w:lastRenderedPageBreak/>
              <w:t xml:space="preserve">жоғары </w:t>
            </w:r>
            <w:r w:rsidRPr="00124ADD">
              <w:rPr>
                <w:lang w:val="kk-KZ"/>
              </w:rPr>
              <w:t>белсенділік, дербестік, креативтілік және жауапкершілік</w:t>
            </w:r>
            <w:r>
              <w:rPr>
                <w:lang w:val="kk-KZ"/>
              </w:rPr>
              <w:t xml:space="preserve">пен СӨЖ тапсырмаларын өз </w:t>
            </w:r>
            <w:r w:rsidRPr="00124ADD">
              <w:rPr>
                <w:lang w:val="kk-KZ"/>
              </w:rPr>
              <w:t>уақытында тапсыр</w:t>
            </w:r>
            <w:r>
              <w:rPr>
                <w:lang w:val="kk-KZ"/>
              </w:rPr>
              <w:t xml:space="preserve">са </w:t>
            </w:r>
            <w:r w:rsidRPr="00124ADD">
              <w:rPr>
                <w:lang w:val="kk-KZ"/>
              </w:rPr>
              <w:t>сонда жоғары баға</w:t>
            </w:r>
            <w:r>
              <w:rPr>
                <w:lang w:val="kk-KZ"/>
              </w:rPr>
              <w:t>ға ие болады</w:t>
            </w:r>
            <w:r w:rsidRPr="00124ADD">
              <w:rPr>
                <w:lang w:val="kk-KZ"/>
              </w:rPr>
              <w:t>.</w:t>
            </w:r>
          </w:p>
          <w:p w:rsidR="00FF26CE" w:rsidRPr="00F377E8" w:rsidRDefault="00FF26CE" w:rsidP="00701512">
            <w:pPr>
              <w:rPr>
                <w:b/>
                <w:lang w:val="kk-KZ"/>
              </w:rPr>
            </w:pPr>
            <w:r w:rsidRPr="00D600D5">
              <w:rPr>
                <w:b/>
                <w:spacing w:val="-2"/>
                <w:sz w:val="28"/>
                <w:szCs w:val="28"/>
                <w:lang w:val="kk-KZ"/>
              </w:rPr>
              <w:t>Ұпай</w:t>
            </w:r>
            <w:r w:rsidR="00701512">
              <w:rPr>
                <w:spacing w:val="-2"/>
                <w:sz w:val="28"/>
                <w:szCs w:val="28"/>
                <w:lang w:val="kk-KZ"/>
              </w:rPr>
              <w:t xml:space="preserve"> - 20</w:t>
            </w:r>
          </w:p>
        </w:tc>
      </w:tr>
    </w:tbl>
    <w:p w:rsidR="001D25F5" w:rsidRPr="002F6214" w:rsidRDefault="001D25F5" w:rsidP="001D25F5">
      <w:pPr>
        <w:jc w:val="center"/>
      </w:pPr>
    </w:p>
    <w:sectPr w:rsidR="001D25F5" w:rsidRPr="002F6214" w:rsidSect="00DA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97BFA"/>
    <w:multiLevelType w:val="multilevel"/>
    <w:tmpl w:val="0C12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E4BB4"/>
    <w:multiLevelType w:val="multilevel"/>
    <w:tmpl w:val="E3A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3B0"/>
    <w:rsid w:val="001D25F5"/>
    <w:rsid w:val="00261EA1"/>
    <w:rsid w:val="004267F5"/>
    <w:rsid w:val="00505269"/>
    <w:rsid w:val="00595259"/>
    <w:rsid w:val="006B376D"/>
    <w:rsid w:val="00701512"/>
    <w:rsid w:val="00AD2F35"/>
    <w:rsid w:val="00AD4BBC"/>
    <w:rsid w:val="00B67E77"/>
    <w:rsid w:val="00CA33B0"/>
    <w:rsid w:val="00CA5AF2"/>
    <w:rsid w:val="00D600D5"/>
    <w:rsid w:val="00DA0963"/>
    <w:rsid w:val="00E26EA4"/>
    <w:rsid w:val="00EE3F1E"/>
    <w:rsid w:val="00F66724"/>
    <w:rsid w:val="00FD03F8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A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5F5"/>
    <w:rPr>
      <w:color w:val="0000FF"/>
      <w:u w:val="single"/>
    </w:rPr>
  </w:style>
  <w:style w:type="character" w:customStyle="1" w:styleId="shorttext">
    <w:name w:val="short_text"/>
    <w:rsid w:val="001D25F5"/>
  </w:style>
  <w:style w:type="paragraph" w:styleId="a4">
    <w:name w:val="List Paragraph"/>
    <w:basedOn w:val="a"/>
    <w:uiPriority w:val="34"/>
    <w:qFormat/>
    <w:rsid w:val="001D2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1E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261EA1"/>
    <w:pPr>
      <w:spacing w:before="100" w:beforeAutospacing="1" w:after="100" w:afterAutospacing="1"/>
    </w:pPr>
  </w:style>
  <w:style w:type="character" w:customStyle="1" w:styleId="hps">
    <w:name w:val="hps"/>
    <w:basedOn w:val="a0"/>
    <w:rsid w:val="00261EA1"/>
  </w:style>
  <w:style w:type="table" w:styleId="a6">
    <w:name w:val="Table Grid"/>
    <w:basedOn w:val="a1"/>
    <w:uiPriority w:val="59"/>
    <w:rsid w:val="00E2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7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Бактыбаева Ляйля</dc:creator>
  <cp:lastModifiedBy>Пользователь Windows</cp:lastModifiedBy>
  <cp:revision>2</cp:revision>
  <cp:lastPrinted>2017-02-10T06:26:00Z</cp:lastPrinted>
  <dcterms:created xsi:type="dcterms:W3CDTF">2021-08-20T08:32:00Z</dcterms:created>
  <dcterms:modified xsi:type="dcterms:W3CDTF">2021-08-20T08:32:00Z</dcterms:modified>
</cp:coreProperties>
</file>